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03" w:rsidRPr="00E60B8B" w:rsidRDefault="00AF1403" w:rsidP="00E60B8B">
      <w:pPr>
        <w:rPr>
          <w:rFonts w:cs="David"/>
          <w:b/>
          <w:bCs/>
          <w:sz w:val="32"/>
          <w:szCs w:val="32"/>
          <w:u w:val="single"/>
          <w:rtl/>
        </w:rPr>
      </w:pPr>
      <w:r w:rsidRPr="00E60B8B">
        <w:rPr>
          <w:rFonts w:cs="David" w:hint="cs"/>
          <w:b/>
          <w:bCs/>
          <w:sz w:val="32"/>
          <w:szCs w:val="32"/>
          <w:u w:val="single"/>
          <w:rtl/>
        </w:rPr>
        <w:t>חלוקת</w:t>
      </w:r>
      <w:r w:rsidRPr="00E60B8B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Pr="00E60B8B">
        <w:rPr>
          <w:rFonts w:cs="David" w:hint="cs"/>
          <w:b/>
          <w:bCs/>
          <w:sz w:val="32"/>
          <w:szCs w:val="32"/>
          <w:u w:val="single"/>
          <w:rtl/>
        </w:rPr>
        <w:t>כספי</w:t>
      </w:r>
      <w:r w:rsidRPr="00E60B8B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Pr="00E60B8B">
        <w:rPr>
          <w:rFonts w:cs="David" w:hint="cs"/>
          <w:b/>
          <w:bCs/>
          <w:sz w:val="32"/>
          <w:szCs w:val="32"/>
          <w:u w:val="single"/>
          <w:rtl/>
        </w:rPr>
        <w:t>הפנסיה</w:t>
      </w:r>
      <w:r w:rsidRPr="00E60B8B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Pr="00E60B8B">
        <w:rPr>
          <w:rFonts w:cs="David" w:hint="cs"/>
          <w:b/>
          <w:bCs/>
          <w:sz w:val="32"/>
          <w:szCs w:val="32"/>
          <w:u w:val="single"/>
          <w:rtl/>
        </w:rPr>
        <w:t>והפרישה</w:t>
      </w:r>
      <w:r w:rsidRPr="00E60B8B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Pr="00E60B8B">
        <w:rPr>
          <w:rFonts w:cs="David" w:hint="cs"/>
          <w:b/>
          <w:bCs/>
          <w:sz w:val="32"/>
          <w:szCs w:val="32"/>
          <w:u w:val="single"/>
          <w:rtl/>
        </w:rPr>
        <w:t>בעת</w:t>
      </w:r>
      <w:r w:rsidRPr="00E60B8B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Pr="00E60B8B">
        <w:rPr>
          <w:rFonts w:cs="David" w:hint="cs"/>
          <w:b/>
          <w:bCs/>
          <w:sz w:val="32"/>
          <w:szCs w:val="32"/>
          <w:u w:val="single"/>
          <w:rtl/>
        </w:rPr>
        <w:t>הגירושין</w:t>
      </w:r>
      <w:r w:rsidRPr="00E60B8B">
        <w:rPr>
          <w:rFonts w:cs="David"/>
          <w:b/>
          <w:bCs/>
          <w:sz w:val="32"/>
          <w:szCs w:val="32"/>
          <w:u w:val="single"/>
          <w:rtl/>
        </w:rPr>
        <w:t xml:space="preserve"> –</w:t>
      </w:r>
      <w:r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Pr="00E60B8B">
        <w:rPr>
          <w:rFonts w:cs="David" w:hint="cs"/>
          <w:b/>
          <w:bCs/>
          <w:sz w:val="32"/>
          <w:szCs w:val="32"/>
          <w:u w:val="single"/>
          <w:rtl/>
        </w:rPr>
        <w:t>דברים</w:t>
      </w:r>
      <w:r w:rsidRPr="00E60B8B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Pr="00E60B8B">
        <w:rPr>
          <w:rFonts w:cs="David" w:hint="cs"/>
          <w:b/>
          <w:bCs/>
          <w:sz w:val="32"/>
          <w:szCs w:val="32"/>
          <w:u w:val="single"/>
          <w:rtl/>
        </w:rPr>
        <w:t>ש</w:t>
      </w:r>
      <w:r>
        <w:rPr>
          <w:rFonts w:cs="David" w:hint="cs"/>
          <w:b/>
          <w:bCs/>
          <w:sz w:val="32"/>
          <w:szCs w:val="32"/>
          <w:u w:val="single"/>
          <w:rtl/>
        </w:rPr>
        <w:t>כדאי</w:t>
      </w:r>
      <w:r w:rsidRPr="00E60B8B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Pr="00E60B8B">
        <w:rPr>
          <w:rFonts w:cs="David" w:hint="cs"/>
          <w:b/>
          <w:bCs/>
          <w:sz w:val="32"/>
          <w:szCs w:val="32"/>
          <w:u w:val="single"/>
          <w:rtl/>
        </w:rPr>
        <w:t>לדעת</w:t>
      </w:r>
    </w:p>
    <w:p w:rsidR="00AF1403" w:rsidRDefault="00AF1403" w:rsidP="0064088B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רוב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תוכניות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הפרישה</w:t>
      </w:r>
      <w:r>
        <w:rPr>
          <w:rFonts w:cs="David"/>
          <w:sz w:val="28"/>
          <w:szCs w:val="28"/>
          <w:rtl/>
        </w:rPr>
        <w:t xml:space="preserve"> ,</w:t>
      </w:r>
      <w:r>
        <w:rPr>
          <w:rFonts w:cs="David" w:hint="cs"/>
          <w:sz w:val="28"/>
          <w:szCs w:val="28"/>
          <w:rtl/>
        </w:rPr>
        <w:t>נרכשות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במהלך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חיי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הנישואין</w:t>
      </w:r>
      <w:r>
        <w:rPr>
          <w:rFonts w:cs="David"/>
          <w:sz w:val="28"/>
          <w:szCs w:val="28"/>
          <w:rtl/>
        </w:rPr>
        <w:t xml:space="preserve"> ,</w:t>
      </w:r>
      <w:r>
        <w:rPr>
          <w:rFonts w:cs="David" w:hint="cs"/>
          <w:sz w:val="28"/>
          <w:szCs w:val="28"/>
          <w:rtl/>
        </w:rPr>
        <w:t>וכוללות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זכויות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פנסיה</w:t>
      </w:r>
      <w:r>
        <w:rPr>
          <w:rFonts w:cs="David"/>
          <w:sz w:val="28"/>
          <w:szCs w:val="28"/>
          <w:rtl/>
        </w:rPr>
        <w:t xml:space="preserve"> ,</w:t>
      </w:r>
      <w:r>
        <w:rPr>
          <w:rFonts w:cs="David" w:hint="cs"/>
          <w:sz w:val="28"/>
          <w:szCs w:val="28"/>
          <w:rtl/>
        </w:rPr>
        <w:t>כספים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בקופות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גמל</w:t>
      </w:r>
      <w:r>
        <w:rPr>
          <w:rFonts w:cs="David"/>
          <w:sz w:val="28"/>
          <w:szCs w:val="28"/>
          <w:rtl/>
        </w:rPr>
        <w:t xml:space="preserve"> ,</w:t>
      </w:r>
      <w:r>
        <w:rPr>
          <w:rFonts w:cs="David" w:hint="cs"/>
          <w:sz w:val="28"/>
          <w:szCs w:val="28"/>
          <w:rtl/>
        </w:rPr>
        <w:t>קרנות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השתלמות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פוליסות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ביטוחי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מנהלים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וחסכונות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פרטיים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נוספים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שמיועדים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לפרישה</w:t>
      </w:r>
      <w:r>
        <w:rPr>
          <w:rFonts w:cs="David"/>
          <w:sz w:val="28"/>
          <w:szCs w:val="28"/>
          <w:rtl/>
        </w:rPr>
        <w:t xml:space="preserve"> – </w:t>
      </w:r>
      <w:r>
        <w:rPr>
          <w:rFonts w:cs="David" w:hint="cs"/>
          <w:sz w:val="28"/>
          <w:szCs w:val="28"/>
          <w:rtl/>
        </w:rPr>
        <w:t>לא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תמיד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אנחנו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יודעים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בדיוק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יש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לנו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ובוודאי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שלא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יש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בדיוק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לצד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השני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אולם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זכויות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אלו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בין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ידועות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ובין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לאו</w:t>
      </w:r>
      <w:r>
        <w:rPr>
          <w:rFonts w:cs="David"/>
          <w:sz w:val="28"/>
          <w:szCs w:val="28"/>
          <w:rtl/>
        </w:rPr>
        <w:t xml:space="preserve"> ,</w:t>
      </w:r>
      <w:r>
        <w:rPr>
          <w:rFonts w:cs="David" w:hint="cs"/>
          <w:sz w:val="28"/>
          <w:szCs w:val="28"/>
          <w:rtl/>
        </w:rPr>
        <w:t>נכנסות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לשקלולי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החלוקה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כשדרכיהם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בני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זוג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נפרדות</w:t>
      </w:r>
      <w:r>
        <w:rPr>
          <w:rFonts w:cs="David"/>
          <w:sz w:val="28"/>
          <w:szCs w:val="28"/>
          <w:rtl/>
        </w:rPr>
        <w:t xml:space="preserve"> . </w:t>
      </w:r>
    </w:p>
    <w:p w:rsidR="00AF1403" w:rsidRDefault="00AF1403" w:rsidP="00243A5A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לפיכך</w:t>
      </w:r>
      <w:r>
        <w:rPr>
          <w:rFonts w:cs="David"/>
          <w:sz w:val="28"/>
          <w:szCs w:val="28"/>
          <w:rtl/>
        </w:rPr>
        <w:t xml:space="preserve"> ,</w:t>
      </w:r>
      <w:r>
        <w:rPr>
          <w:rFonts w:cs="David" w:hint="cs"/>
          <w:sz w:val="28"/>
          <w:szCs w:val="28"/>
          <w:rtl/>
        </w:rPr>
        <w:t>כאשר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אדם</w:t>
      </w:r>
      <w:r>
        <w:rPr>
          <w:rFonts w:cs="David"/>
          <w:sz w:val="28"/>
          <w:szCs w:val="28"/>
          <w:rtl/>
        </w:rPr>
        <w:t xml:space="preserve"> ,</w:t>
      </w:r>
      <w:r>
        <w:rPr>
          <w:rFonts w:cs="David" w:hint="cs"/>
          <w:sz w:val="28"/>
          <w:szCs w:val="28"/>
          <w:rtl/>
        </w:rPr>
        <w:t>שצבר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זכויות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הפנסיה</w:t>
      </w:r>
      <w:r>
        <w:rPr>
          <w:rFonts w:cs="David"/>
          <w:sz w:val="28"/>
          <w:szCs w:val="28"/>
          <w:rtl/>
        </w:rPr>
        <w:t xml:space="preserve"> ,</w:t>
      </w:r>
      <w:r>
        <w:rPr>
          <w:rFonts w:cs="David" w:hint="cs"/>
          <w:sz w:val="28"/>
          <w:szCs w:val="28"/>
          <w:rtl/>
        </w:rPr>
        <w:t>יפרוש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לגמלאות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יהיה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זוגו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זכאי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לקבל</w:t>
      </w:r>
      <w:r>
        <w:rPr>
          <w:rFonts w:cs="David"/>
          <w:sz w:val="28"/>
          <w:szCs w:val="28"/>
          <w:rtl/>
        </w:rPr>
        <w:t xml:space="preserve"> ,</w:t>
      </w:r>
      <w:r>
        <w:rPr>
          <w:rFonts w:cs="David" w:hint="cs"/>
          <w:sz w:val="28"/>
          <w:szCs w:val="28"/>
          <w:rtl/>
        </w:rPr>
        <w:t>מחצית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מתשלומי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הפנסיה</w:t>
      </w:r>
      <w:r>
        <w:rPr>
          <w:rFonts w:cs="David"/>
          <w:sz w:val="28"/>
          <w:szCs w:val="28"/>
          <w:rtl/>
        </w:rPr>
        <w:t xml:space="preserve"> ,</w:t>
      </w:r>
      <w:r>
        <w:rPr>
          <w:rFonts w:cs="David" w:hint="cs"/>
          <w:sz w:val="28"/>
          <w:szCs w:val="28"/>
          <w:rtl/>
        </w:rPr>
        <w:t>שנצברו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בתקופה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היו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בני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הזוג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נשואים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זה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לזה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ולהיפך</w:t>
      </w:r>
      <w:r>
        <w:rPr>
          <w:rFonts w:cs="David"/>
          <w:sz w:val="28"/>
          <w:szCs w:val="28"/>
          <w:rtl/>
        </w:rPr>
        <w:t xml:space="preserve"> .</w:t>
      </w:r>
    </w:p>
    <w:p w:rsidR="00AF1403" w:rsidRDefault="00AF1403" w:rsidP="00243A5A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מאחר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ומדובר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בזכות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הדדית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הקיימת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לשני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הצדדים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לעיתים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הזכויות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הפנסיוניות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שהצטברו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לבני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הזוג</w:t>
      </w:r>
      <w:r>
        <w:rPr>
          <w:rFonts w:cs="David"/>
          <w:sz w:val="28"/>
          <w:szCs w:val="28"/>
          <w:rtl/>
        </w:rPr>
        <w:t xml:space="preserve"> ,</w:t>
      </w:r>
      <w:r>
        <w:rPr>
          <w:rFonts w:cs="David" w:hint="cs"/>
          <w:sz w:val="28"/>
          <w:szCs w:val="28"/>
          <w:rtl/>
        </w:rPr>
        <w:t>יהיו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שוות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ויתקזזו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זו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כנגד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זו</w:t>
      </w:r>
      <w:r>
        <w:rPr>
          <w:rFonts w:cs="David"/>
          <w:sz w:val="28"/>
          <w:szCs w:val="28"/>
          <w:rtl/>
        </w:rPr>
        <w:t xml:space="preserve"> ,</w:t>
      </w:r>
      <w:r>
        <w:rPr>
          <w:rFonts w:cs="David" w:hint="cs"/>
          <w:sz w:val="28"/>
          <w:szCs w:val="28"/>
          <w:rtl/>
        </w:rPr>
        <w:t>ולעיתים</w:t>
      </w:r>
      <w:r>
        <w:rPr>
          <w:rFonts w:cs="David"/>
          <w:sz w:val="28"/>
          <w:szCs w:val="28"/>
          <w:rtl/>
        </w:rPr>
        <w:t xml:space="preserve"> ,</w:t>
      </w:r>
      <w:r>
        <w:rPr>
          <w:rFonts w:cs="David" w:hint="cs"/>
          <w:sz w:val="28"/>
          <w:szCs w:val="28"/>
          <w:rtl/>
        </w:rPr>
        <w:t>כאשר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ישנו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פער</w:t>
      </w:r>
      <w:r>
        <w:rPr>
          <w:rFonts w:cs="David"/>
          <w:sz w:val="28"/>
          <w:szCs w:val="28"/>
          <w:rtl/>
        </w:rPr>
        <w:t xml:space="preserve"> ,</w:t>
      </w:r>
      <w:r>
        <w:rPr>
          <w:rFonts w:cs="David" w:hint="cs"/>
          <w:sz w:val="28"/>
          <w:szCs w:val="28"/>
          <w:rtl/>
        </w:rPr>
        <w:t>בשווי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הזכויות</w:t>
      </w:r>
      <w:r>
        <w:rPr>
          <w:rFonts w:cs="David"/>
          <w:sz w:val="28"/>
          <w:szCs w:val="28"/>
          <w:rtl/>
        </w:rPr>
        <w:t xml:space="preserve"> ,</w:t>
      </w:r>
      <w:r>
        <w:rPr>
          <w:rFonts w:cs="David" w:hint="cs"/>
          <w:sz w:val="28"/>
          <w:szCs w:val="28"/>
          <w:rtl/>
        </w:rPr>
        <w:t>מי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שצבר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סכום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גבוה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יותר</w:t>
      </w:r>
      <w:r>
        <w:rPr>
          <w:rFonts w:cs="David"/>
          <w:sz w:val="28"/>
          <w:szCs w:val="28"/>
          <w:rtl/>
        </w:rPr>
        <w:t xml:space="preserve"> ,</w:t>
      </w:r>
      <w:r>
        <w:rPr>
          <w:rFonts w:cs="David" w:hint="cs"/>
          <w:sz w:val="28"/>
          <w:szCs w:val="28"/>
          <w:rtl/>
        </w:rPr>
        <w:t>יידרש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להעביר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לצד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השני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מחצית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ההפרש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בין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סכומי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הצבירה</w:t>
      </w:r>
      <w:r>
        <w:rPr>
          <w:rFonts w:cs="David"/>
          <w:sz w:val="28"/>
          <w:szCs w:val="28"/>
          <w:rtl/>
        </w:rPr>
        <w:t xml:space="preserve"> .</w:t>
      </w:r>
    </w:p>
    <w:p w:rsidR="00AF1403" w:rsidRDefault="00AF1403" w:rsidP="0064088B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למרות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שחלוקת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כספי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הפנסיה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נעשית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בפועל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רק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הפרישה</w:t>
      </w:r>
      <w:r>
        <w:rPr>
          <w:rFonts w:cs="David"/>
          <w:sz w:val="28"/>
          <w:szCs w:val="28"/>
          <w:rtl/>
        </w:rPr>
        <w:t xml:space="preserve"> ,</w:t>
      </w:r>
      <w:r>
        <w:rPr>
          <w:rFonts w:cs="David" w:hint="cs"/>
          <w:sz w:val="28"/>
          <w:szCs w:val="28"/>
          <w:rtl/>
        </w:rPr>
        <w:t>חשוב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לעגן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ולקבוע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אופן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חלוקת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הזכויות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הללו</w:t>
      </w:r>
      <w:r>
        <w:rPr>
          <w:rFonts w:cs="David"/>
          <w:sz w:val="28"/>
          <w:szCs w:val="28"/>
          <w:rtl/>
        </w:rPr>
        <w:t xml:space="preserve"> ,</w:t>
      </w:r>
      <w:r>
        <w:rPr>
          <w:rFonts w:cs="David" w:hint="cs"/>
          <w:sz w:val="28"/>
          <w:szCs w:val="28"/>
          <w:rtl/>
        </w:rPr>
        <w:t>כבר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בהסכם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הגירושין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מנת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לדעת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בעת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הגירושין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מהו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אותו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אחוז</w:t>
      </w:r>
      <w:r>
        <w:rPr>
          <w:rFonts w:cs="David"/>
          <w:sz w:val="28"/>
          <w:szCs w:val="28"/>
          <w:rtl/>
        </w:rPr>
        <w:t xml:space="preserve"> ,</w:t>
      </w:r>
      <w:r>
        <w:rPr>
          <w:rFonts w:cs="David" w:hint="cs"/>
          <w:sz w:val="28"/>
          <w:szCs w:val="28"/>
          <w:rtl/>
        </w:rPr>
        <w:t>שיעמוד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לזכותו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הצד</w:t>
      </w:r>
      <w:r>
        <w:rPr>
          <w:rFonts w:cs="David"/>
          <w:sz w:val="28"/>
          <w:szCs w:val="28"/>
          <w:rtl/>
        </w:rPr>
        <w:t xml:space="preserve"> ,</w:t>
      </w:r>
      <w:r>
        <w:rPr>
          <w:rFonts w:cs="David" w:hint="cs"/>
          <w:sz w:val="28"/>
          <w:szCs w:val="28"/>
          <w:rtl/>
        </w:rPr>
        <w:t>שצבר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זכויות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בסדר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גודל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קטן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יותר</w:t>
      </w:r>
      <w:r>
        <w:rPr>
          <w:rFonts w:cs="David"/>
          <w:sz w:val="28"/>
          <w:szCs w:val="28"/>
          <w:rtl/>
        </w:rPr>
        <w:t xml:space="preserve"> ,</w:t>
      </w:r>
      <w:r>
        <w:rPr>
          <w:rFonts w:cs="David" w:hint="cs"/>
          <w:sz w:val="28"/>
          <w:szCs w:val="28"/>
          <w:rtl/>
        </w:rPr>
        <w:t>עם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היציאה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לגמלאות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הפרישה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ממקום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העבודה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זוגו</w:t>
      </w:r>
      <w:r>
        <w:rPr>
          <w:rFonts w:cs="David"/>
          <w:sz w:val="28"/>
          <w:szCs w:val="28"/>
          <w:rtl/>
        </w:rPr>
        <w:t>.</w:t>
      </w:r>
    </w:p>
    <w:p w:rsidR="00AF1403" w:rsidRPr="006A0EAB" w:rsidRDefault="00AF1403" w:rsidP="0064088B">
      <w:pPr>
        <w:jc w:val="both"/>
        <w:rPr>
          <w:rFonts w:cs="David"/>
          <w:b/>
          <w:bCs/>
          <w:sz w:val="28"/>
          <w:szCs w:val="28"/>
          <w:rtl/>
        </w:rPr>
      </w:pPr>
      <w:r w:rsidRPr="006A0EAB">
        <w:rPr>
          <w:rFonts w:cs="David" w:hint="cs"/>
          <w:b/>
          <w:bCs/>
          <w:sz w:val="28"/>
          <w:szCs w:val="28"/>
          <w:rtl/>
        </w:rPr>
        <w:t>הבעיה</w:t>
      </w:r>
      <w:r w:rsidRPr="006A0EAB">
        <w:rPr>
          <w:rFonts w:cs="David"/>
          <w:b/>
          <w:bCs/>
          <w:sz w:val="28"/>
          <w:szCs w:val="28"/>
          <w:rtl/>
        </w:rPr>
        <w:t xml:space="preserve"> </w:t>
      </w:r>
      <w:r w:rsidRPr="006A0EAB">
        <w:rPr>
          <w:rFonts w:cs="David" w:hint="cs"/>
          <w:b/>
          <w:bCs/>
          <w:sz w:val="28"/>
          <w:szCs w:val="28"/>
          <w:rtl/>
        </w:rPr>
        <w:t>העיקרית</w:t>
      </w:r>
      <w:r w:rsidRPr="006A0EAB">
        <w:rPr>
          <w:rFonts w:cs="David"/>
          <w:b/>
          <w:bCs/>
          <w:sz w:val="28"/>
          <w:szCs w:val="28"/>
          <w:rtl/>
        </w:rPr>
        <w:t xml:space="preserve"> </w:t>
      </w:r>
      <w:r w:rsidRPr="006A0EAB">
        <w:rPr>
          <w:rFonts w:cs="David" w:hint="cs"/>
          <w:b/>
          <w:bCs/>
          <w:sz w:val="28"/>
          <w:szCs w:val="28"/>
          <w:rtl/>
        </w:rPr>
        <w:t>אשר</w:t>
      </w:r>
      <w:r w:rsidRPr="006A0EAB">
        <w:rPr>
          <w:rFonts w:cs="David"/>
          <w:b/>
          <w:bCs/>
          <w:sz w:val="28"/>
          <w:szCs w:val="28"/>
          <w:rtl/>
        </w:rPr>
        <w:t xml:space="preserve"> </w:t>
      </w:r>
      <w:r w:rsidRPr="006A0EAB">
        <w:rPr>
          <w:rFonts w:cs="David" w:hint="cs"/>
          <w:b/>
          <w:bCs/>
          <w:sz w:val="28"/>
          <w:szCs w:val="28"/>
          <w:rtl/>
        </w:rPr>
        <w:t>מדאיגה</w:t>
      </w:r>
      <w:r w:rsidRPr="006A0EAB">
        <w:rPr>
          <w:rFonts w:cs="David"/>
          <w:b/>
          <w:bCs/>
          <w:sz w:val="28"/>
          <w:szCs w:val="28"/>
          <w:rtl/>
        </w:rPr>
        <w:t xml:space="preserve"> </w:t>
      </w:r>
      <w:r w:rsidRPr="006A0EAB">
        <w:rPr>
          <w:rFonts w:cs="David" w:hint="cs"/>
          <w:b/>
          <w:bCs/>
          <w:sz w:val="28"/>
          <w:szCs w:val="28"/>
          <w:rtl/>
        </w:rPr>
        <w:t>את</w:t>
      </w:r>
      <w:r w:rsidRPr="006A0EAB">
        <w:rPr>
          <w:rFonts w:cs="David"/>
          <w:b/>
          <w:bCs/>
          <w:sz w:val="28"/>
          <w:szCs w:val="28"/>
          <w:rtl/>
        </w:rPr>
        <w:t xml:space="preserve"> </w:t>
      </w:r>
      <w:r w:rsidRPr="006A0EAB">
        <w:rPr>
          <w:rFonts w:cs="David" w:hint="cs"/>
          <w:b/>
          <w:bCs/>
          <w:sz w:val="28"/>
          <w:szCs w:val="28"/>
          <w:rtl/>
        </w:rPr>
        <w:t>רוב</w:t>
      </w:r>
      <w:r w:rsidRPr="006A0EAB">
        <w:rPr>
          <w:rFonts w:cs="David"/>
          <w:b/>
          <w:bCs/>
          <w:sz w:val="28"/>
          <w:szCs w:val="28"/>
          <w:rtl/>
        </w:rPr>
        <w:t xml:space="preserve"> </w:t>
      </w:r>
      <w:r w:rsidRPr="006A0EAB">
        <w:rPr>
          <w:rFonts w:cs="David" w:hint="cs"/>
          <w:b/>
          <w:bCs/>
          <w:sz w:val="28"/>
          <w:szCs w:val="28"/>
          <w:rtl/>
        </w:rPr>
        <w:t>הזוגות</w:t>
      </w:r>
      <w:r w:rsidRPr="006A0EAB">
        <w:rPr>
          <w:rFonts w:cs="David"/>
          <w:b/>
          <w:bCs/>
          <w:sz w:val="28"/>
          <w:szCs w:val="28"/>
          <w:rtl/>
        </w:rPr>
        <w:t xml:space="preserve"> </w:t>
      </w:r>
      <w:r w:rsidRPr="006A0EAB">
        <w:rPr>
          <w:rFonts w:cs="David" w:hint="cs"/>
          <w:b/>
          <w:bCs/>
          <w:sz w:val="28"/>
          <w:szCs w:val="28"/>
          <w:rtl/>
        </w:rPr>
        <w:t>המתגרשים</w:t>
      </w:r>
      <w:r w:rsidRPr="006A0EAB">
        <w:rPr>
          <w:rFonts w:cs="David"/>
          <w:b/>
          <w:bCs/>
          <w:sz w:val="28"/>
          <w:szCs w:val="28"/>
          <w:rtl/>
        </w:rPr>
        <w:t xml:space="preserve"> </w:t>
      </w:r>
      <w:r w:rsidRPr="006A0EAB">
        <w:rPr>
          <w:rFonts w:cs="David" w:hint="cs"/>
          <w:b/>
          <w:bCs/>
          <w:sz w:val="28"/>
          <w:szCs w:val="28"/>
          <w:rtl/>
        </w:rPr>
        <w:t>היא</w:t>
      </w:r>
      <w:r w:rsidRPr="006A0EAB">
        <w:rPr>
          <w:rFonts w:cs="David"/>
          <w:b/>
          <w:bCs/>
          <w:sz w:val="28"/>
          <w:szCs w:val="28"/>
          <w:rtl/>
        </w:rPr>
        <w:t xml:space="preserve"> </w:t>
      </w:r>
      <w:r w:rsidRPr="006A0EAB">
        <w:rPr>
          <w:rFonts w:cs="David" w:hint="cs"/>
          <w:b/>
          <w:bCs/>
          <w:sz w:val="28"/>
          <w:szCs w:val="28"/>
          <w:rtl/>
        </w:rPr>
        <w:t>כיצד</w:t>
      </w:r>
      <w:r w:rsidRPr="006A0EAB">
        <w:rPr>
          <w:rFonts w:cs="David"/>
          <w:b/>
          <w:bCs/>
          <w:sz w:val="28"/>
          <w:szCs w:val="28"/>
          <w:rtl/>
        </w:rPr>
        <w:t xml:space="preserve"> </w:t>
      </w:r>
      <w:r w:rsidRPr="006A0EAB">
        <w:rPr>
          <w:rFonts w:cs="David" w:hint="cs"/>
          <w:b/>
          <w:bCs/>
          <w:sz w:val="28"/>
          <w:szCs w:val="28"/>
          <w:rtl/>
        </w:rPr>
        <w:t>ניתן</w:t>
      </w:r>
      <w:r w:rsidRPr="006A0EAB">
        <w:rPr>
          <w:rFonts w:cs="David"/>
          <w:b/>
          <w:bCs/>
          <w:sz w:val="28"/>
          <w:szCs w:val="28"/>
          <w:rtl/>
        </w:rPr>
        <w:t xml:space="preserve"> </w:t>
      </w:r>
      <w:r w:rsidRPr="006A0EAB">
        <w:rPr>
          <w:rFonts w:cs="David" w:hint="cs"/>
          <w:b/>
          <w:bCs/>
          <w:sz w:val="28"/>
          <w:szCs w:val="28"/>
          <w:rtl/>
        </w:rPr>
        <w:t>להבטיח</w:t>
      </w:r>
      <w:r w:rsidRPr="006A0EAB">
        <w:rPr>
          <w:rFonts w:cs="David"/>
          <w:b/>
          <w:bCs/>
          <w:sz w:val="28"/>
          <w:szCs w:val="28"/>
          <w:rtl/>
        </w:rPr>
        <w:t xml:space="preserve"> </w:t>
      </w:r>
      <w:r w:rsidRPr="006A0EAB">
        <w:rPr>
          <w:rFonts w:cs="David" w:hint="cs"/>
          <w:b/>
          <w:bCs/>
          <w:sz w:val="28"/>
          <w:szCs w:val="28"/>
          <w:rtl/>
        </w:rPr>
        <w:t>את</w:t>
      </w:r>
      <w:r w:rsidRPr="006A0EAB">
        <w:rPr>
          <w:rFonts w:cs="David"/>
          <w:b/>
          <w:bCs/>
          <w:sz w:val="28"/>
          <w:szCs w:val="28"/>
          <w:rtl/>
        </w:rPr>
        <w:t xml:space="preserve"> </w:t>
      </w:r>
      <w:r w:rsidRPr="006A0EAB">
        <w:rPr>
          <w:rFonts w:cs="David" w:hint="cs"/>
          <w:b/>
          <w:bCs/>
          <w:sz w:val="28"/>
          <w:szCs w:val="28"/>
          <w:rtl/>
        </w:rPr>
        <w:t>העברת</w:t>
      </w:r>
      <w:r w:rsidRPr="006A0EAB">
        <w:rPr>
          <w:rFonts w:cs="David"/>
          <w:b/>
          <w:bCs/>
          <w:sz w:val="28"/>
          <w:szCs w:val="28"/>
          <w:rtl/>
        </w:rPr>
        <w:t xml:space="preserve"> </w:t>
      </w:r>
      <w:r w:rsidRPr="006A0EAB">
        <w:rPr>
          <w:rFonts w:cs="David" w:hint="cs"/>
          <w:b/>
          <w:bCs/>
          <w:sz w:val="28"/>
          <w:szCs w:val="28"/>
          <w:rtl/>
        </w:rPr>
        <w:t>התשלום</w:t>
      </w:r>
      <w:r w:rsidRPr="006A0EAB">
        <w:rPr>
          <w:rFonts w:cs="David"/>
          <w:b/>
          <w:bCs/>
          <w:sz w:val="28"/>
          <w:szCs w:val="28"/>
          <w:rtl/>
        </w:rPr>
        <w:t xml:space="preserve"> </w:t>
      </w:r>
      <w:r w:rsidRPr="006A0EAB">
        <w:rPr>
          <w:rFonts w:cs="David" w:hint="cs"/>
          <w:b/>
          <w:bCs/>
          <w:sz w:val="28"/>
          <w:szCs w:val="28"/>
          <w:rtl/>
        </w:rPr>
        <w:t>העתידי</w:t>
      </w:r>
      <w:r w:rsidRPr="006A0EAB">
        <w:rPr>
          <w:rFonts w:cs="David"/>
          <w:b/>
          <w:bCs/>
          <w:sz w:val="28"/>
          <w:szCs w:val="28"/>
          <w:rtl/>
        </w:rPr>
        <w:t xml:space="preserve"> ,</w:t>
      </w:r>
      <w:r w:rsidRPr="006A0EAB">
        <w:rPr>
          <w:rFonts w:cs="David" w:hint="cs"/>
          <w:b/>
          <w:bCs/>
          <w:sz w:val="28"/>
          <w:szCs w:val="28"/>
          <w:rtl/>
        </w:rPr>
        <w:t>שעשוי</w:t>
      </w:r>
      <w:r w:rsidRPr="006A0EAB">
        <w:rPr>
          <w:rFonts w:cs="David"/>
          <w:b/>
          <w:bCs/>
          <w:sz w:val="28"/>
          <w:szCs w:val="28"/>
          <w:rtl/>
        </w:rPr>
        <w:t xml:space="preserve"> </w:t>
      </w:r>
      <w:r w:rsidRPr="006A0EAB">
        <w:rPr>
          <w:rFonts w:cs="David" w:hint="cs"/>
          <w:b/>
          <w:bCs/>
          <w:sz w:val="28"/>
          <w:szCs w:val="28"/>
          <w:rtl/>
        </w:rPr>
        <w:t>להתרחש</w:t>
      </w:r>
      <w:r w:rsidRPr="006A0EAB">
        <w:rPr>
          <w:rFonts w:cs="David"/>
          <w:b/>
          <w:bCs/>
          <w:sz w:val="28"/>
          <w:szCs w:val="28"/>
          <w:rtl/>
        </w:rPr>
        <w:t xml:space="preserve"> </w:t>
      </w:r>
      <w:r w:rsidRPr="006A0EAB">
        <w:rPr>
          <w:rFonts w:cs="David" w:hint="cs"/>
          <w:b/>
          <w:bCs/>
          <w:sz w:val="28"/>
          <w:szCs w:val="28"/>
          <w:rtl/>
        </w:rPr>
        <w:t>לעיתים</w:t>
      </w:r>
      <w:r w:rsidRPr="006A0EAB">
        <w:rPr>
          <w:rFonts w:cs="David"/>
          <w:b/>
          <w:bCs/>
          <w:sz w:val="28"/>
          <w:szCs w:val="28"/>
          <w:rtl/>
        </w:rPr>
        <w:t xml:space="preserve"> </w:t>
      </w:r>
      <w:r w:rsidRPr="006A0EAB">
        <w:rPr>
          <w:rFonts w:cs="David" w:hint="cs"/>
          <w:b/>
          <w:bCs/>
          <w:sz w:val="28"/>
          <w:szCs w:val="28"/>
          <w:rtl/>
        </w:rPr>
        <w:t>גם</w:t>
      </w:r>
      <w:r w:rsidRPr="006A0EAB">
        <w:rPr>
          <w:rFonts w:cs="David"/>
          <w:b/>
          <w:bCs/>
          <w:sz w:val="28"/>
          <w:szCs w:val="28"/>
          <w:rtl/>
        </w:rPr>
        <w:t xml:space="preserve"> </w:t>
      </w:r>
      <w:r w:rsidRPr="006A0EAB">
        <w:rPr>
          <w:rFonts w:cs="David" w:hint="cs"/>
          <w:b/>
          <w:bCs/>
          <w:sz w:val="28"/>
          <w:szCs w:val="28"/>
          <w:rtl/>
        </w:rPr>
        <w:t>שנים</w:t>
      </w:r>
      <w:r w:rsidRPr="006A0EAB">
        <w:rPr>
          <w:rFonts w:cs="David"/>
          <w:b/>
          <w:bCs/>
          <w:sz w:val="28"/>
          <w:szCs w:val="28"/>
          <w:rtl/>
        </w:rPr>
        <w:t xml:space="preserve"> </w:t>
      </w:r>
      <w:r w:rsidRPr="006A0EAB">
        <w:rPr>
          <w:rFonts w:cs="David" w:hint="cs"/>
          <w:b/>
          <w:bCs/>
          <w:sz w:val="28"/>
          <w:szCs w:val="28"/>
          <w:rtl/>
        </w:rPr>
        <w:t>ארוכות</w:t>
      </w:r>
      <w:r w:rsidRPr="006A0EAB">
        <w:rPr>
          <w:rFonts w:cs="David"/>
          <w:b/>
          <w:bCs/>
          <w:sz w:val="28"/>
          <w:szCs w:val="28"/>
          <w:rtl/>
        </w:rPr>
        <w:t xml:space="preserve"> </w:t>
      </w:r>
      <w:r w:rsidRPr="006A0EAB">
        <w:rPr>
          <w:rFonts w:cs="David" w:hint="cs"/>
          <w:b/>
          <w:bCs/>
          <w:sz w:val="28"/>
          <w:szCs w:val="28"/>
          <w:rtl/>
        </w:rPr>
        <w:t>לאחר</w:t>
      </w:r>
      <w:r w:rsidRPr="006A0EAB">
        <w:rPr>
          <w:rFonts w:cs="David"/>
          <w:b/>
          <w:bCs/>
          <w:sz w:val="28"/>
          <w:szCs w:val="28"/>
          <w:rtl/>
        </w:rPr>
        <w:t xml:space="preserve"> </w:t>
      </w:r>
      <w:r w:rsidRPr="006A0EAB">
        <w:rPr>
          <w:rFonts w:cs="David" w:hint="cs"/>
          <w:b/>
          <w:bCs/>
          <w:sz w:val="28"/>
          <w:szCs w:val="28"/>
          <w:rtl/>
        </w:rPr>
        <w:t>הגירושין</w:t>
      </w:r>
      <w:r w:rsidRPr="006A0EAB">
        <w:rPr>
          <w:rFonts w:cs="David"/>
          <w:b/>
          <w:bCs/>
          <w:sz w:val="28"/>
          <w:szCs w:val="28"/>
          <w:rtl/>
        </w:rPr>
        <w:t xml:space="preserve"> ?? </w:t>
      </w:r>
    </w:p>
    <w:p w:rsidR="00AF1403" w:rsidRDefault="00AF1403" w:rsidP="006A0EAB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בעיה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זו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ניתן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וחשוב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להסדיר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כבר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במועד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הגירושין</w:t>
      </w:r>
      <w:r>
        <w:rPr>
          <w:rFonts w:cs="David"/>
          <w:sz w:val="28"/>
          <w:szCs w:val="28"/>
          <w:rtl/>
        </w:rPr>
        <w:t xml:space="preserve"> ,</w:t>
      </w:r>
      <w:r>
        <w:rPr>
          <w:rFonts w:cs="David" w:hint="cs"/>
          <w:sz w:val="28"/>
          <w:szCs w:val="28"/>
          <w:rtl/>
        </w:rPr>
        <w:t>על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ידי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הטלת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עיקול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אצל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הגופים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המחזיקים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בכספים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הזוג</w:t>
      </w:r>
      <w:r>
        <w:rPr>
          <w:rFonts w:cs="David"/>
          <w:sz w:val="28"/>
          <w:szCs w:val="28"/>
          <w:rtl/>
        </w:rPr>
        <w:t xml:space="preserve">  </w:t>
      </w:r>
      <w:r>
        <w:rPr>
          <w:rFonts w:cs="David" w:hint="cs"/>
          <w:sz w:val="28"/>
          <w:szCs w:val="28"/>
          <w:rtl/>
        </w:rPr>
        <w:t>וכן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ידי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מתן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הוראה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לגורם</w:t>
      </w:r>
      <w:r>
        <w:rPr>
          <w:rFonts w:cs="David"/>
          <w:sz w:val="28"/>
          <w:szCs w:val="28"/>
          <w:rtl/>
        </w:rPr>
        <w:t xml:space="preserve"> ,</w:t>
      </w:r>
      <w:r>
        <w:rPr>
          <w:rFonts w:cs="David" w:hint="cs"/>
          <w:sz w:val="28"/>
          <w:szCs w:val="28"/>
          <w:rtl/>
        </w:rPr>
        <w:t>משלם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הגמלה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להעביר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חלקו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הזוג</w:t>
      </w:r>
      <w:r>
        <w:rPr>
          <w:rFonts w:cs="David"/>
          <w:sz w:val="28"/>
          <w:szCs w:val="28"/>
          <w:rtl/>
        </w:rPr>
        <w:t xml:space="preserve"> ,</w:t>
      </w:r>
      <w:r>
        <w:rPr>
          <w:rFonts w:cs="David" w:hint="cs"/>
          <w:sz w:val="28"/>
          <w:szCs w:val="28"/>
          <w:rtl/>
        </w:rPr>
        <w:t>ישירות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לידיו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מידי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חודש</w:t>
      </w:r>
      <w:r>
        <w:rPr>
          <w:rFonts w:cs="David"/>
          <w:sz w:val="28"/>
          <w:szCs w:val="28"/>
          <w:rtl/>
        </w:rPr>
        <w:t xml:space="preserve"> – </w:t>
      </w:r>
      <w:r>
        <w:rPr>
          <w:rFonts w:cs="David" w:hint="cs"/>
          <w:sz w:val="28"/>
          <w:szCs w:val="28"/>
          <w:rtl/>
        </w:rPr>
        <w:t>כך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שעם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הגיע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מועד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הפרישה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לא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יהיה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חשש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להברחת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הכספים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וקיפוח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זכויותיו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הזוג</w:t>
      </w:r>
      <w:r>
        <w:rPr>
          <w:rFonts w:cs="David"/>
          <w:sz w:val="28"/>
          <w:szCs w:val="28"/>
          <w:rtl/>
        </w:rPr>
        <w:t xml:space="preserve"> ,</w:t>
      </w:r>
      <w:r>
        <w:rPr>
          <w:rFonts w:cs="David" w:hint="cs"/>
          <w:sz w:val="28"/>
          <w:szCs w:val="28"/>
          <w:rtl/>
        </w:rPr>
        <w:t>אשר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זכאי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לקבל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חלקו</w:t>
      </w:r>
      <w:r>
        <w:rPr>
          <w:rFonts w:cs="David"/>
          <w:sz w:val="28"/>
          <w:szCs w:val="28"/>
          <w:rtl/>
        </w:rPr>
        <w:t xml:space="preserve"> .</w:t>
      </w:r>
    </w:p>
    <w:p w:rsidR="00AF1403" w:rsidRDefault="00AF1403" w:rsidP="00E60B8B">
      <w:pPr>
        <w:jc w:val="both"/>
        <w:rPr>
          <w:rFonts w:cs="David"/>
          <w:sz w:val="28"/>
          <w:szCs w:val="28"/>
          <w:rtl/>
        </w:rPr>
      </w:pPr>
      <w:r w:rsidRPr="006A0EAB">
        <w:rPr>
          <w:rFonts w:cs="David" w:hint="cs"/>
          <w:b/>
          <w:bCs/>
          <w:sz w:val="28"/>
          <w:szCs w:val="28"/>
          <w:rtl/>
        </w:rPr>
        <w:t>בעיה</w:t>
      </w:r>
      <w:r w:rsidRPr="006A0EAB">
        <w:rPr>
          <w:rFonts w:cs="David"/>
          <w:b/>
          <w:bCs/>
          <w:sz w:val="28"/>
          <w:szCs w:val="28"/>
          <w:rtl/>
        </w:rPr>
        <w:t xml:space="preserve"> </w:t>
      </w:r>
      <w:r w:rsidRPr="006A0EAB">
        <w:rPr>
          <w:rFonts w:cs="David" w:hint="cs"/>
          <w:b/>
          <w:bCs/>
          <w:sz w:val="28"/>
          <w:szCs w:val="28"/>
          <w:rtl/>
        </w:rPr>
        <w:t>נוספת</w:t>
      </w:r>
      <w:r w:rsidRPr="006A0EAB">
        <w:rPr>
          <w:rFonts w:cs="David"/>
          <w:b/>
          <w:bCs/>
          <w:sz w:val="28"/>
          <w:szCs w:val="28"/>
          <w:rtl/>
        </w:rPr>
        <w:t xml:space="preserve"> </w:t>
      </w:r>
      <w:r w:rsidRPr="006A0EAB">
        <w:rPr>
          <w:rFonts w:cs="David" w:hint="cs"/>
          <w:b/>
          <w:bCs/>
          <w:sz w:val="28"/>
          <w:szCs w:val="28"/>
          <w:rtl/>
        </w:rPr>
        <w:t>בהסדר</w:t>
      </w:r>
      <w:r w:rsidRPr="006A0EAB">
        <w:rPr>
          <w:rFonts w:cs="David"/>
          <w:b/>
          <w:bCs/>
          <w:sz w:val="28"/>
          <w:szCs w:val="28"/>
          <w:rtl/>
        </w:rPr>
        <w:t xml:space="preserve"> </w:t>
      </w:r>
      <w:r w:rsidRPr="006A0EAB">
        <w:rPr>
          <w:rFonts w:cs="David" w:hint="cs"/>
          <w:b/>
          <w:bCs/>
          <w:sz w:val="28"/>
          <w:szCs w:val="28"/>
          <w:rtl/>
        </w:rPr>
        <w:t>כזה</w:t>
      </w:r>
      <w:r w:rsidRPr="006A0EAB">
        <w:rPr>
          <w:rFonts w:cs="David"/>
          <w:b/>
          <w:bCs/>
          <w:sz w:val="28"/>
          <w:szCs w:val="28"/>
          <w:rtl/>
        </w:rPr>
        <w:t xml:space="preserve"> </w:t>
      </w:r>
      <w:r w:rsidRPr="006A0EAB">
        <w:rPr>
          <w:rFonts w:cs="David" w:hint="cs"/>
          <w:b/>
          <w:bCs/>
          <w:sz w:val="28"/>
          <w:szCs w:val="28"/>
          <w:rtl/>
        </w:rPr>
        <w:t>היא</w:t>
      </w:r>
      <w:r w:rsidRPr="006A0EAB">
        <w:rPr>
          <w:rFonts w:cs="David"/>
          <w:b/>
          <w:bCs/>
          <w:sz w:val="28"/>
          <w:szCs w:val="28"/>
          <w:rtl/>
        </w:rPr>
        <w:t xml:space="preserve"> </w:t>
      </w:r>
      <w:r w:rsidRPr="006A0EAB">
        <w:rPr>
          <w:rFonts w:cs="David" w:hint="cs"/>
          <w:b/>
          <w:bCs/>
          <w:sz w:val="28"/>
          <w:szCs w:val="28"/>
          <w:rtl/>
        </w:rPr>
        <w:t>שבין</w:t>
      </w:r>
      <w:r w:rsidRPr="006A0EAB">
        <w:rPr>
          <w:rFonts w:cs="David"/>
          <w:b/>
          <w:bCs/>
          <w:sz w:val="28"/>
          <w:szCs w:val="28"/>
          <w:rtl/>
        </w:rPr>
        <w:t xml:space="preserve"> </w:t>
      </w:r>
      <w:r w:rsidRPr="006A0EAB">
        <w:rPr>
          <w:rFonts w:cs="David" w:hint="cs"/>
          <w:b/>
          <w:bCs/>
          <w:sz w:val="28"/>
          <w:szCs w:val="28"/>
          <w:rtl/>
        </w:rPr>
        <w:t>בני</w:t>
      </w:r>
      <w:r w:rsidRPr="006A0EAB">
        <w:rPr>
          <w:rFonts w:cs="David"/>
          <w:b/>
          <w:bCs/>
          <w:sz w:val="28"/>
          <w:szCs w:val="28"/>
          <w:rtl/>
        </w:rPr>
        <w:t xml:space="preserve"> </w:t>
      </w:r>
      <w:r w:rsidRPr="006A0EAB">
        <w:rPr>
          <w:rFonts w:cs="David" w:hint="cs"/>
          <w:b/>
          <w:bCs/>
          <w:sz w:val="28"/>
          <w:szCs w:val="28"/>
          <w:rtl/>
        </w:rPr>
        <w:t>הזוג</w:t>
      </w:r>
      <w:r w:rsidRPr="006A0EAB">
        <w:rPr>
          <w:rFonts w:cs="David"/>
          <w:b/>
          <w:bCs/>
          <w:sz w:val="28"/>
          <w:szCs w:val="28"/>
          <w:rtl/>
        </w:rPr>
        <w:t xml:space="preserve"> </w:t>
      </w:r>
      <w:r w:rsidRPr="006A0EAB">
        <w:rPr>
          <w:rFonts w:cs="David" w:hint="cs"/>
          <w:b/>
          <w:bCs/>
          <w:sz w:val="28"/>
          <w:szCs w:val="28"/>
          <w:rtl/>
        </w:rPr>
        <w:t>נשאר</w:t>
      </w:r>
      <w:r w:rsidRPr="006A0EAB">
        <w:rPr>
          <w:rFonts w:cs="David"/>
          <w:b/>
          <w:bCs/>
          <w:sz w:val="28"/>
          <w:szCs w:val="28"/>
          <w:rtl/>
        </w:rPr>
        <w:t xml:space="preserve"> </w:t>
      </w:r>
      <w:r w:rsidRPr="006A0EAB">
        <w:rPr>
          <w:rFonts w:cs="David" w:hint="cs"/>
          <w:b/>
          <w:bCs/>
          <w:sz w:val="28"/>
          <w:szCs w:val="28"/>
          <w:rtl/>
        </w:rPr>
        <w:t>עניין</w:t>
      </w:r>
      <w:r w:rsidRPr="006A0EAB">
        <w:rPr>
          <w:rFonts w:cs="David"/>
          <w:b/>
          <w:bCs/>
          <w:sz w:val="28"/>
          <w:szCs w:val="28"/>
          <w:rtl/>
        </w:rPr>
        <w:t xml:space="preserve"> </w:t>
      </w:r>
      <w:r w:rsidRPr="006A0EAB">
        <w:rPr>
          <w:rFonts w:cs="David" w:hint="cs"/>
          <w:b/>
          <w:bCs/>
          <w:sz w:val="28"/>
          <w:szCs w:val="28"/>
          <w:rtl/>
        </w:rPr>
        <w:t>כספי</w:t>
      </w:r>
      <w:r w:rsidRPr="006A0EAB">
        <w:rPr>
          <w:rFonts w:cs="David"/>
          <w:b/>
          <w:bCs/>
          <w:sz w:val="28"/>
          <w:szCs w:val="28"/>
          <w:rtl/>
        </w:rPr>
        <w:t xml:space="preserve"> </w:t>
      </w:r>
      <w:r w:rsidRPr="006A0EAB">
        <w:rPr>
          <w:rFonts w:cs="David" w:hint="cs"/>
          <w:b/>
          <w:bCs/>
          <w:sz w:val="28"/>
          <w:szCs w:val="28"/>
          <w:rtl/>
        </w:rPr>
        <w:t>פתוח</w:t>
      </w:r>
      <w:r w:rsidRPr="006A0EAB">
        <w:rPr>
          <w:rFonts w:cs="David"/>
          <w:b/>
          <w:bCs/>
          <w:sz w:val="28"/>
          <w:szCs w:val="28"/>
          <w:rtl/>
        </w:rPr>
        <w:t xml:space="preserve"> </w:t>
      </w:r>
      <w:r w:rsidRPr="006A0EAB">
        <w:rPr>
          <w:rFonts w:cs="David" w:hint="cs"/>
          <w:b/>
          <w:bCs/>
          <w:sz w:val="28"/>
          <w:szCs w:val="28"/>
          <w:rtl/>
        </w:rPr>
        <w:t>הנוגע</w:t>
      </w:r>
      <w:r w:rsidRPr="006A0EAB">
        <w:rPr>
          <w:rFonts w:cs="David"/>
          <w:b/>
          <w:bCs/>
          <w:sz w:val="28"/>
          <w:szCs w:val="28"/>
          <w:rtl/>
        </w:rPr>
        <w:t xml:space="preserve"> </w:t>
      </w:r>
      <w:r w:rsidRPr="006A0EAB">
        <w:rPr>
          <w:rFonts w:cs="David" w:hint="cs"/>
          <w:b/>
          <w:bCs/>
          <w:sz w:val="28"/>
          <w:szCs w:val="28"/>
          <w:rtl/>
        </w:rPr>
        <w:t>להתחשבנות</w:t>
      </w:r>
      <w:r w:rsidRPr="006A0EAB">
        <w:rPr>
          <w:rFonts w:cs="David"/>
          <w:b/>
          <w:bCs/>
          <w:sz w:val="28"/>
          <w:szCs w:val="28"/>
          <w:rtl/>
        </w:rPr>
        <w:t xml:space="preserve"> </w:t>
      </w:r>
      <w:r w:rsidRPr="006A0EAB">
        <w:rPr>
          <w:rFonts w:cs="David" w:hint="cs"/>
          <w:b/>
          <w:bCs/>
          <w:sz w:val="28"/>
          <w:szCs w:val="28"/>
          <w:rtl/>
        </w:rPr>
        <w:t>העתידית</w:t>
      </w:r>
      <w:r>
        <w:rPr>
          <w:rFonts w:cs="David"/>
          <w:sz w:val="28"/>
          <w:szCs w:val="28"/>
          <w:rtl/>
        </w:rPr>
        <w:t xml:space="preserve"> . </w:t>
      </w:r>
    </w:p>
    <w:p w:rsidR="00AF1403" w:rsidRDefault="00AF1403" w:rsidP="006A0EAB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על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מנת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להימנע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מכך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ניתן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לבצע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חלוקה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הזכויות</w:t>
      </w:r>
      <w:r>
        <w:rPr>
          <w:rFonts w:cs="David"/>
          <w:sz w:val="28"/>
          <w:szCs w:val="28"/>
          <w:rtl/>
        </w:rPr>
        <w:t xml:space="preserve"> ,</w:t>
      </w:r>
      <w:r>
        <w:rPr>
          <w:rFonts w:cs="David" w:hint="cs"/>
          <w:sz w:val="28"/>
          <w:szCs w:val="28"/>
          <w:rtl/>
        </w:rPr>
        <w:t>מבלי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להמתין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למועד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הפרישה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ומבלי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שאחד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מהצדדים</w:t>
      </w:r>
      <w:r>
        <w:rPr>
          <w:rFonts w:cs="David"/>
          <w:sz w:val="28"/>
          <w:szCs w:val="28"/>
          <w:rtl/>
        </w:rPr>
        <w:t xml:space="preserve"> ,</w:t>
      </w:r>
      <w:r>
        <w:rPr>
          <w:rFonts w:cs="David" w:hint="cs"/>
          <w:sz w:val="28"/>
          <w:szCs w:val="28"/>
          <w:rtl/>
        </w:rPr>
        <w:t>יישאר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חייב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כספים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לשני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גם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בעתיד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וזאת</w:t>
      </w:r>
      <w:r>
        <w:rPr>
          <w:rFonts w:cs="David"/>
          <w:sz w:val="28"/>
          <w:szCs w:val="28"/>
          <w:rtl/>
        </w:rPr>
        <w:t xml:space="preserve"> ,</w:t>
      </w:r>
      <w:r>
        <w:rPr>
          <w:rFonts w:cs="David" w:hint="cs"/>
          <w:sz w:val="28"/>
          <w:szCs w:val="28"/>
          <w:rtl/>
        </w:rPr>
        <w:t>על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ידי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חישוב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שווי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הזכויות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הנזילות</w:t>
      </w:r>
      <w:r>
        <w:rPr>
          <w:rFonts w:cs="David"/>
          <w:sz w:val="28"/>
          <w:szCs w:val="28"/>
          <w:rtl/>
        </w:rPr>
        <w:t xml:space="preserve"> ,</w:t>
      </w:r>
      <w:r>
        <w:rPr>
          <w:rFonts w:cs="David" w:hint="cs"/>
          <w:sz w:val="28"/>
          <w:szCs w:val="28"/>
          <w:rtl/>
        </w:rPr>
        <w:t>נכון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למועד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הגירושין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והיוונם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ובמקביל</w:t>
      </w:r>
      <w:r>
        <w:rPr>
          <w:rFonts w:cs="David"/>
          <w:sz w:val="28"/>
          <w:szCs w:val="28"/>
          <w:rtl/>
        </w:rPr>
        <w:t xml:space="preserve"> ,</w:t>
      </w:r>
      <w:r>
        <w:rPr>
          <w:rFonts w:cs="David" w:hint="cs"/>
          <w:sz w:val="28"/>
          <w:szCs w:val="28"/>
          <w:rtl/>
        </w:rPr>
        <w:t>מציאת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מקורות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כלכליים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אחרים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בני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הזוג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ובאמצעותם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לבצע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קיזוז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בין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הזכויות</w:t>
      </w:r>
      <w:r>
        <w:rPr>
          <w:rFonts w:cs="David"/>
          <w:sz w:val="28"/>
          <w:szCs w:val="28"/>
          <w:rtl/>
        </w:rPr>
        <w:t xml:space="preserve"> . </w:t>
      </w:r>
    </w:p>
    <w:p w:rsidR="00AF1403" w:rsidRDefault="00AF1403" w:rsidP="006A0EAB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כך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למשל</w:t>
      </w:r>
      <w:r>
        <w:rPr>
          <w:rFonts w:cs="David"/>
          <w:sz w:val="28"/>
          <w:szCs w:val="28"/>
          <w:rtl/>
        </w:rPr>
        <w:t xml:space="preserve"> ,</w:t>
      </w:r>
      <w:r>
        <w:rPr>
          <w:rFonts w:cs="David" w:hint="cs"/>
          <w:sz w:val="28"/>
          <w:szCs w:val="28"/>
          <w:rtl/>
        </w:rPr>
        <w:t>ניתן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גם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להשתמש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בכספים</w:t>
      </w:r>
      <w:r>
        <w:rPr>
          <w:rFonts w:cs="David"/>
          <w:sz w:val="28"/>
          <w:szCs w:val="28"/>
          <w:rtl/>
        </w:rPr>
        <w:t xml:space="preserve"> ,</w:t>
      </w:r>
      <w:r>
        <w:rPr>
          <w:rFonts w:cs="David" w:hint="cs"/>
          <w:sz w:val="28"/>
          <w:szCs w:val="28"/>
          <w:rtl/>
        </w:rPr>
        <w:t>המגיעים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לבן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הזוג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לאחר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מכירת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דירת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המגורים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המשותפת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לצורך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הקיזוז</w:t>
      </w:r>
      <w:r>
        <w:rPr>
          <w:rFonts w:cs="David"/>
          <w:sz w:val="28"/>
          <w:szCs w:val="28"/>
          <w:rtl/>
        </w:rPr>
        <w:t xml:space="preserve"> </w:t>
      </w:r>
      <w:bookmarkStart w:id="0" w:name="_GoBack"/>
      <w:bookmarkEnd w:id="0"/>
      <w:r>
        <w:rPr>
          <w:rFonts w:cs="David" w:hint="cs"/>
          <w:sz w:val="28"/>
          <w:szCs w:val="28"/>
          <w:rtl/>
        </w:rPr>
        <w:t>בגין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זכויות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הפרישה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לחילופין</w:t>
      </w:r>
      <w:r>
        <w:rPr>
          <w:rFonts w:cs="David"/>
          <w:sz w:val="28"/>
          <w:szCs w:val="28"/>
          <w:rtl/>
        </w:rPr>
        <w:t xml:space="preserve"> ,</w:t>
      </w:r>
      <w:r>
        <w:rPr>
          <w:rFonts w:cs="David" w:hint="cs"/>
          <w:sz w:val="28"/>
          <w:szCs w:val="28"/>
          <w:rtl/>
        </w:rPr>
        <w:t>לקבוע</w:t>
      </w:r>
      <w:r>
        <w:rPr>
          <w:rFonts w:cs="David"/>
          <w:sz w:val="28"/>
          <w:szCs w:val="28"/>
          <w:rtl/>
        </w:rPr>
        <w:t xml:space="preserve"> ,</w:t>
      </w:r>
      <w:r>
        <w:rPr>
          <w:rFonts w:cs="David" w:hint="cs"/>
          <w:sz w:val="28"/>
          <w:szCs w:val="28"/>
          <w:rtl/>
        </w:rPr>
        <w:t>כי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חיסכון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שנצבר</w:t>
      </w:r>
      <w:r>
        <w:rPr>
          <w:rFonts w:cs="David"/>
          <w:sz w:val="28"/>
          <w:szCs w:val="28"/>
          <w:rtl/>
        </w:rPr>
        <w:t xml:space="preserve"> ,</w:t>
      </w:r>
      <w:r>
        <w:rPr>
          <w:rFonts w:cs="David" w:hint="cs"/>
          <w:sz w:val="28"/>
          <w:szCs w:val="28"/>
          <w:rtl/>
        </w:rPr>
        <w:t>על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ידי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בני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הזוג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במהלך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הנישואין</w:t>
      </w:r>
      <w:r>
        <w:rPr>
          <w:rFonts w:cs="David"/>
          <w:sz w:val="28"/>
          <w:szCs w:val="28"/>
          <w:rtl/>
        </w:rPr>
        <w:t xml:space="preserve"> ,</w:t>
      </w:r>
      <w:r>
        <w:rPr>
          <w:rFonts w:cs="David" w:hint="cs"/>
          <w:sz w:val="28"/>
          <w:szCs w:val="28"/>
          <w:rtl/>
        </w:rPr>
        <w:t>לא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יחולק</w:t>
      </w:r>
      <w:r>
        <w:rPr>
          <w:rFonts w:cs="David"/>
          <w:sz w:val="28"/>
          <w:szCs w:val="28"/>
          <w:rtl/>
        </w:rPr>
        <w:t xml:space="preserve"> ,</w:t>
      </w:r>
      <w:r>
        <w:rPr>
          <w:rFonts w:cs="David" w:hint="cs"/>
          <w:sz w:val="28"/>
          <w:szCs w:val="28"/>
          <w:rtl/>
        </w:rPr>
        <w:t>אלא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הכספים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שבו</w:t>
      </w:r>
      <w:r>
        <w:rPr>
          <w:rFonts w:cs="David"/>
          <w:sz w:val="28"/>
          <w:szCs w:val="28"/>
          <w:rtl/>
        </w:rPr>
        <w:t xml:space="preserve"> ,</w:t>
      </w:r>
      <w:r>
        <w:rPr>
          <w:rFonts w:cs="David" w:hint="cs"/>
          <w:sz w:val="28"/>
          <w:szCs w:val="28"/>
          <w:rtl/>
        </w:rPr>
        <w:t>יועברו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במלואם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לבן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הזוג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הזכאי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לקבל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חלקו</w:t>
      </w:r>
      <w:r>
        <w:rPr>
          <w:rFonts w:cs="David"/>
          <w:sz w:val="28"/>
          <w:szCs w:val="28"/>
          <w:rtl/>
        </w:rPr>
        <w:t xml:space="preserve"> ,</w:t>
      </w:r>
      <w:r>
        <w:rPr>
          <w:rFonts w:cs="David" w:hint="cs"/>
          <w:sz w:val="28"/>
          <w:szCs w:val="28"/>
          <w:rtl/>
        </w:rPr>
        <w:t>בזכויות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הפנסיה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של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משנהו</w:t>
      </w:r>
      <w:r>
        <w:rPr>
          <w:rFonts w:cs="David"/>
          <w:sz w:val="28"/>
          <w:szCs w:val="28"/>
          <w:rtl/>
        </w:rPr>
        <w:t>.</w:t>
      </w:r>
    </w:p>
    <w:p w:rsidR="00AF1403" w:rsidRPr="00B623FA" w:rsidRDefault="00AF1403" w:rsidP="00243A5A">
      <w:pPr>
        <w:jc w:val="both"/>
        <w:rPr>
          <w:rFonts w:cs="David"/>
          <w:sz w:val="28"/>
          <w:szCs w:val="28"/>
        </w:rPr>
      </w:pPr>
    </w:p>
    <w:sectPr w:rsidR="00AF1403" w:rsidRPr="00B623FA" w:rsidSect="00196F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3FA"/>
    <w:rsid w:val="00196F11"/>
    <w:rsid w:val="00243A5A"/>
    <w:rsid w:val="00615FC8"/>
    <w:rsid w:val="0064088B"/>
    <w:rsid w:val="006A0EAB"/>
    <w:rsid w:val="0071274D"/>
    <w:rsid w:val="007A73E7"/>
    <w:rsid w:val="00985F93"/>
    <w:rsid w:val="00A802F8"/>
    <w:rsid w:val="00AF1403"/>
    <w:rsid w:val="00B07040"/>
    <w:rsid w:val="00B623FA"/>
    <w:rsid w:val="00BB3A17"/>
    <w:rsid w:val="00E6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93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355</Words>
  <Characters>1775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חלוקת כספי הפנסיה והפרישה בעת הגירושין – דברים שכדאי לדעת</dc:title>
  <dc:subject/>
  <dc:creator>maya</dc:creator>
  <cp:keywords/>
  <dc:description/>
  <cp:lastModifiedBy>Sales</cp:lastModifiedBy>
  <cp:revision>2</cp:revision>
  <dcterms:created xsi:type="dcterms:W3CDTF">2012-08-13T11:07:00Z</dcterms:created>
  <dcterms:modified xsi:type="dcterms:W3CDTF">2012-08-13T11:07:00Z</dcterms:modified>
</cp:coreProperties>
</file>