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2455651982421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1c4cdeb27ed4508"/>
      <w:headerReference xmlns:r="http://schemas.openxmlformats.org/officeDocument/2006/relationships" w:type="default" r:id="Rb71ef0d6ae76454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בהרצליה</w:t>
            </w:r>
          </w:p>
        </w:tc>
      </w:tr>
      <w:tr>
        <w:tc>
          <w:tcPr>
            <w:gridSpan w:val="3"/>
            <w:tcBorders/>
          </w:tcPr>
          <w:p>
            <w:pPr>
              <w:bidi w:val="true"/>
            </w:pPr>
            <w:br/>
          </w:p>
        </w:tc>
      </w:tr>
      <w:tr>
        <w:tc>
          <w:tcPr>
            <w:gridSpan w:val="2"/>
            <w:tcBorders/>
          </w:tcPr>
          <w:p>
            <w:pPr>
              <w:bidi w:val="true"/>
            </w:pPr>
            <w:r>
              <w:rPr>
                <w:rtl w:val="true"/>
              </w:rPr>
              <w:t xml:space="preserve">ת"א 42895-01-11 ס.ז.המנוח ואח' נ' מנורה חברה לביטוח בע"מ ואח'</w:t>
            </w:r>
          </w:p>
        </w:tc>
        <w:tc>
          <w:tcPr>
            <w:gridSpan w:val="1"/>
            <w:tcBorders/>
            <w:tcW w:w="1500" w:type="pct"/>
          </w:tcPr>
          <w:p>
            <w:pPr>
              <w:bidi w:val="true"/>
              <w:jc w:val="right"/>
            </w:pPr>
            <w:r>
              <w:rPr>
                <w:rtl w:val="true"/>
              </w:rPr>
              <w:t xml:space="preserve">26 מאי 2015</w:t>
            </w:r>
            <w:br/>
            <w:r>
              <w:rPr>
                <w:rtl w:val="true"/>
              </w:rPr>
              <w:t xml:space="preserve">42895-01-11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אירית מני-גור</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עיזבון המנוח י.ס. ז"ל</w:t>
            </w:r>
            <w:br/>
            <w:r>
              <w:rPr>
                <w:rtl w:val="true"/>
              </w:rPr>
              <w:t xml:space="preserve">2. א.א.ס.</w:t>
            </w:r>
            <w:br/>
            <w:r>
              <w:rPr>
                <w:rtl w:val="true"/>
              </w:rPr>
              <w:t xml:space="preserve">3. ו.ס</w:t>
            </w:r>
            <w:br/>
            <w:br/>
            <w:r>
              <w:rPr>
                <w:rtl w:val="true"/>
              </w:rPr>
              <w:t xml:space="preserve">ע"י עו"ד ניצן טל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מנורה חברה לביטוח בע"מ</w:t>
            </w:r>
            <w:br/>
            <w:r>
              <w:rPr>
                <w:rtl w:val="true"/>
              </w:rPr>
              <w:t xml:space="preserve">2. "קרנית" קרן לפיצוי נפגעי תאונות דרכים</w:t>
            </w:r>
            <w:br/>
            <w:r>
              <w:rPr>
                <w:rtl w:val="true"/>
              </w:rPr>
              <w:t xml:space="preserve">3. טמניאן אלכסיי</w:t>
            </w:r>
            <w:br/>
            <w:r>
              <w:rPr>
                <w:rtl w:val="true"/>
              </w:rPr>
              <w:t xml:space="preserve">4. א.ש. רצפות צפות (1996) בע"מ – ח.פ. 12292913</w:t>
            </w:r>
            <w:br/>
            <w:r>
              <w:rPr>
                <w:rtl w:val="true"/>
              </w:rPr>
              <w:t xml:space="preserve">5. ראובן שמואל</w:t>
            </w:r>
            <w:br/>
            <w:r>
              <w:rPr>
                <w:rtl w:val="true"/>
              </w:rPr>
              <w:t xml:space="preserve">6. אבידור אמנון</w:t>
            </w:r>
            <w:br/>
            <w:br/>
            <w:r>
              <w:rPr>
                <w:rtl w:val="true"/>
              </w:rPr>
              <w:t xml:space="preserve">ע"י עו"ד עופר קרינסקי ואח'</w:t>
            </w:r>
            <w:br/>
            <w:r>
              <w:rPr>
                <w:rtl w:val="true"/>
              </w:rPr>
              <w:t xml:space="preserve">עו"ד אילן חגי</w:t>
            </w:r>
            <w:br/>
            <w:r>
              <w:rPr>
                <w:rtl w:val="true"/>
              </w:rPr>
              <w:t xml:space="preserve">עו"ד חיים גורן ואח'</w:t>
            </w:r>
          </w:p>
        </w:tc>
      </w:tr>
    </w:tbl>
    <w:p>
      <w:pPr>
        <w:bidi w:val="true"/>
        <w:jc w:val="center"/>
      </w:pPr>
      <w:r>
        <w:rPr>
          <w:b w:val="true"/>
          <w:bCs w:val="true"/>
          <w:u w:val="single"/>
          <w:rtl w:val="true"/>
          <w:sz w:val="32"/>
          <w:szCs w:val="32"/>
        </w:rPr>
        <w:t xml:space="preserve">פסק דין</w:t>
      </w:r>
    </w:p>
    <w:p>
      <w:pPr>
        <w:bidi w:val="true"/>
        <w:numPr>
          <w:ilvl w:val="0"/>
          <w:numId w:val="1"/>
        </w:numPr>
      </w:pP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numPr>
          <w:ilvl w:val="1"/>
          <w:numId w:val="1"/>
        </w:numPr>
      </w:pPr>
      <w:r>
        <w:rPr>
          <w:b w:val="true"/>
          <w:bCs w:val="true"/>
          <w:u w:val="single"/>
          <w:rtl w:val="true"/>
        </w:rPr>
        <w:t xml:space="preserve">מ</w:t>
      </w:r>
      <w:r>
        <w:rPr>
          <w:b w:val="true"/>
          <w:bCs w:val="true"/>
          <w:u w:val="single"/>
          <w:rtl w:val="true"/>
        </w:rPr>
        <w:t xml:space="preserve"> </w:t>
      </w:r>
      <w:r>
        <w:rPr>
          <w:b w:val="true"/>
          <w:bCs w:val="true"/>
          <w:u w:val="single"/>
          <w:rtl w:val="true"/>
        </w:rPr>
        <w:t xml:space="preserve">ב</w:t>
      </w:r>
      <w:r>
        <w:rPr>
          <w:b w:val="true"/>
          <w:bCs w:val="true"/>
          <w:u w:val="single"/>
          <w:rtl w:val="true"/>
        </w:rPr>
        <w:t xml:space="preserve"> </w:t>
      </w:r>
      <w:r>
        <w:rPr>
          <w:b w:val="true"/>
          <w:bCs w:val="true"/>
          <w:u w:val="single"/>
          <w:rtl w:val="true"/>
        </w:rPr>
        <w:t xml:space="preserve">ו</w:t>
      </w:r>
      <w:r>
        <w:rPr>
          <w:b w:val="true"/>
          <w:bCs w:val="true"/>
          <w:u w:val="single"/>
          <w:rtl w:val="true"/>
        </w:rPr>
        <w:t xml:space="preserve"> </w:t>
      </w:r>
      <w:r>
        <w:rPr>
          <w:b w:val="true"/>
          <w:bCs w:val="true"/>
          <w:u w:val="single"/>
          <w:rtl w:val="true"/>
        </w:rPr>
        <w:t xml:space="preserve">א</w:t>
      </w:r>
      <w:r>
        <w:rPr>
          <w:b w:val="true"/>
          <w:bCs w:val="true"/>
          <w:u w:val="single"/>
          <w:rtl w:val="true"/>
        </w:rPr>
        <w:t xml:space="preserve"> </w:t>
      </w:r>
    </w:p>
    <w:p>
      <w:pPr>
        <w:bidi w:val="true"/>
        <w:numPr>
          <w:ilvl w:val="2"/>
          <w:numId w:val="1"/>
        </w:numPr>
      </w:pPr>
      <w:r>
        <w:rPr>
          <w:rtl w:val="true"/>
        </w:rPr>
        <w:t xml:space="preserve">המנוח י.ס. ז"ל (להלן: "המנוח"), נהרג בתאונת דרכים קטלנית ביום 28.11.10, המנוח נולד ביום 21.1.87 והיה כבן 24 שנים (23 שנים ו-10 חודשים) במותו.</w:t>
      </w:r>
      <w:r>
        <w:rPr>
          <w:rtl w:val="true"/>
        </w:rPr>
        <w:t xml:space="preserve"> </w:t>
      </w:r>
    </w:p>
    <w:p>
      <w:pPr>
        <w:bidi w:val="true"/>
        <w:numPr>
          <w:ilvl w:val="2"/>
          <w:numId w:val="1"/>
        </w:numPr>
      </w:pPr>
      <w:r>
        <w:rPr>
          <w:rtl w:val="true"/>
        </w:rPr>
        <w:t xml:space="preserve">בעת התאונה, נהג נתבע 3 מר טמניאן אלכסיי (להלן: "הנהג" ו/או "אלכסיי"), ברכב שבבעלות המעבידה היא הנתבעת 4. המנוח והנהג נסעו בעת התאונה בנסיעת עבודה.</w:t>
      </w:r>
      <w:r>
        <w:rPr>
          <w:rtl w:val="true"/>
        </w:rPr>
        <w:t xml:space="preserve"> </w:t>
      </w:r>
    </w:p>
    <w:p>
      <w:pPr>
        <w:bidi w:val="true"/>
        <w:numPr>
          <w:ilvl w:val="2"/>
          <w:numId w:val="1"/>
        </w:numPr>
      </w:pPr>
      <w:r>
        <w:rPr>
          <w:rtl w:val="true"/>
        </w:rPr>
        <w:t xml:space="preserve">בין הצדדים קיימת מחלוקת בשאלת הנזק, בין היתר האם יש לחשב את שכרו של המנוח כשכר הממוצע במשק. האם יש לפסוק פיצויים בגין אובדן הפנסיה לאחר חישוב השנים האבודות. כמו כן, קיימת מחלוקת בין הנתבעים לבין עצמם, האם קיים כיסוי ביטוחי בפוליסה ועל "מנורה" לשאת בפיצוי, או שמא בהעדר כיסוי ביטוחי נושאת "קרנית" בפיצוי, ובמקרה זה יש לדון בזכות החזרה לנהג ולבעלים והמחזיקים של הרכב, נתבעים 4-6.</w:t>
      </w:r>
      <w:r>
        <w:rPr>
          <w:rtl w:val="true"/>
        </w:rPr>
        <w:t xml:space="preserve"> </w:t>
      </w:r>
    </w:p>
    <w:p>
      <w:pPr>
        <w:bidi w:val="true"/>
        <w:numPr>
          <w:ilvl w:val="2"/>
          <w:numId w:val="1"/>
        </w:numPr>
      </w:pPr>
      <w:r>
        <w:rPr>
          <w:rtl w:val="true"/>
        </w:rPr>
        <w:t xml:space="preserve">ראשית אדון בשאלת החבות ולאחר מכן בגובה הנזק.</w:t>
      </w:r>
      <w:r>
        <w:rPr>
          <w:rtl w:val="true"/>
        </w:rPr>
        <w:t xml:space="preserve"> </w:t>
      </w:r>
      <w:r>
        <w:rPr>
          <w:b w:val="true"/>
          <w:bCs w:val="true"/>
          <w:rtl w:val="true"/>
        </w:rPr>
        <w:t xml:space="preserve">ב</w:t>
      </w:r>
      <w:r>
        <w:rPr>
          <w:b w:val="true"/>
          <w:bCs w:val="true"/>
          <w:rtl w:val="true"/>
        </w:rPr>
        <w:t xml:space="preserve">. </w:t>
      </w:r>
      <w:r>
        <w:rPr>
          <w:b w:val="true"/>
          <w:bCs w:val="true"/>
          <w:u w:val="single"/>
          <w:rtl w:val="true"/>
        </w:rPr>
        <w:t xml:space="preserve">נושא</w:t>
      </w:r>
      <w:r>
        <w:rPr>
          <w:b w:val="true"/>
          <w:bCs w:val="true"/>
          <w:u w:val="single"/>
          <w:rtl w:val="true"/>
        </w:rPr>
        <w:t xml:space="preserve"> </w:t>
      </w:r>
      <w:r>
        <w:rPr>
          <w:b w:val="true"/>
          <w:bCs w:val="true"/>
          <w:u w:val="single"/>
          <w:rtl w:val="true"/>
        </w:rPr>
        <w:t xml:space="preserve">החבות</w:t>
      </w:r>
      <w:r>
        <w:rPr>
          <w:b w:val="true"/>
          <w:bCs w:val="true"/>
          <w:u w:val="single"/>
          <w:rtl w:val="true"/>
        </w:rPr>
        <w:t xml:space="preserve"> :</w:t>
      </w:r>
      <w:r>
        <w:rPr>
          <w:b w:val="true"/>
          <w:bCs w:val="true"/>
          <w:rtl w:val="true"/>
        </w:rPr>
        <w:t xml:space="preserve">ב</w:t>
      </w:r>
      <w:r>
        <w:rPr>
          <w:b w:val="true"/>
          <w:bCs w:val="true"/>
          <w:rtl w:val="true"/>
        </w:rPr>
        <w:t xml:space="preserve">. 1. </w:t>
      </w: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עובדתי</w:t>
      </w:r>
      <w:r>
        <w:rPr>
          <w:rtl w:val="true"/>
        </w:rPr>
        <w:t xml:space="preserve">:</w:t>
      </w:r>
      <w:r>
        <w:rPr>
          <w:b w:val="true"/>
          <w:bCs w:val="true"/>
          <w:rtl w:val="true"/>
          <w:sz w:val="22"/>
          <w:szCs w:val="22"/>
        </w:rPr>
        <w:t xml:space="preserve">1</w:t>
      </w:r>
      <w:r>
        <w:rPr>
          <w:rtl w:val="true"/>
        </w:rPr>
        <w:t xml:space="preserve">.הצדדים אינם חלוקים על העובדות הבאות: המנוח נהרג ביום 28.11.10 בתאונת דרכים בשעה שנסע ברכב מסוג איסוזו שמספרו 5821950 (להלן: "הרכב"). הרכב היה נהוג בעת התאונה ע"י נתבע 3 מר טמניאן אלכסיי (להלן: "אלכסיי"). הרכב היה בבעלות נתבעת 4 חב' א.ש. רצפות צפות (1996) בע"מ, (להלן: "החברה"). הן המנוח והן אלכסיי עבדו בחברה. הרכב היה מבוטח בחב' מנורה בפוליסה שמספרה 0433701626094.</w:t>
      </w:r>
      <w:r>
        <w:rPr>
          <w:b w:val="true"/>
          <w:bCs w:val="true"/>
          <w:rtl w:val="true"/>
        </w:rPr>
        <w:t xml:space="preserve">2.</w:t>
      </w:r>
      <w:r>
        <w:rPr>
          <w:rtl w:val="true"/>
        </w:rPr>
        <w:t xml:space="preserve">כשלושה שבועות לפני מועד התאונה, בתאריך 5.11.10, אלכסיי נסע ברכב ונעצר ע"י רס"ר גולדנברג אפי כשהוא נוהג במהירות של 117 קמ"ש (להלן: "השוטר" או "רס"ר גולדנברג").</w:t>
      </w:r>
      <w:r>
        <w:rPr>
          <w:b w:val="true"/>
          <w:bCs w:val="true"/>
          <w:rtl w:val="true"/>
        </w:rPr>
        <w:t xml:space="preserve">3.</w:t>
      </w:r>
      <w:r>
        <w:rPr>
          <w:rtl w:val="true"/>
        </w:rPr>
        <w:t xml:space="preserve">לגרסת רס"ר גולדנברג, באותו מעמד הבחין שרישיונו של אלכסיי פקע חמישה ימים קודם לכן ביום 31.10.10, ולפיכך מילא טופס (נ/5) אשר נמסר לאלכסיי, וכן מסר לידיו הזמנה לדין וכתב אישום (נ/10). ב-נ/5 זומן אלכסיי לשימוע ליחידת התנועה ביום 8.11.10, וב-נ/10 זומן לדיון בביהמ"ש ביום 8.2.11.</w:t>
      </w:r>
      <w:r>
        <w:rPr>
          <w:b w:val="true"/>
          <w:bCs w:val="true"/>
          <w:rtl w:val="true"/>
        </w:rPr>
        <w:t xml:space="preserve">4.</w:t>
      </w:r>
      <w:r>
        <w:rPr>
          <w:rtl w:val="true"/>
        </w:rPr>
        <w:t xml:space="preserve">ביום 8.11.10 לא התייצב אלכסיי בפני קצין המשטרה, ולפיכך קצין המשטרה פסל אותו מלהחזיק רישיון נהיגה למשך 30 יום.</w:t>
      </w:r>
      <w:r>
        <w:rPr>
          <w:b w:val="true"/>
          <w:bCs w:val="true"/>
          <w:rtl w:val="true"/>
        </w:rPr>
        <w:t xml:space="preserve">ב</w:t>
      </w:r>
      <w:r>
        <w:rPr>
          <w:b w:val="true"/>
          <w:bCs w:val="true"/>
          <w:rtl w:val="true"/>
        </w:rPr>
        <w:t xml:space="preserve">. 2.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rtl w:val="true"/>
        </w:rPr>
        <w:t xml:space="preserve">:</w:t>
      </w:r>
      <w:r>
        <w:rPr>
          <w:b w:val="true"/>
          <w:bCs w:val="true"/>
          <w:rtl w:val="true"/>
        </w:rPr>
        <w:t xml:space="preserve">5.</w:t>
      </w:r>
      <w:r>
        <w:rPr>
          <w:rtl w:val="true"/>
        </w:rPr>
        <w:t xml:space="preserve">התאונה כאמור התרחשה ביום 28.11.10. בנסיבות אלה, טענה נתבעת 1 היא המבטחת חב' "מנורה" (להלן: "מנורה"), כי אין כיסוי ביטוחי. לטענתה של מנורה, על פי תנאי הפוליסה המבטחת תהיה פטורה מחבותה על פי הפוליסה, אם בעת קרות האירוע היה הנהג פסול מלקבל או להחזיק ברישיון נהיגה לפי הוראות שבחיקוק, או פסק דין, או החלטה אחרת של רשות מוסמכת.</w:t>
      </w:r>
      <w:r>
        <w:rPr>
          <w:b w:val="true"/>
          <w:bCs w:val="true"/>
          <w:rtl w:val="true"/>
        </w:rPr>
        <w:t xml:space="preserve">6.</w:t>
      </w:r>
      <w:r>
        <w:rPr>
          <w:rtl w:val="true"/>
        </w:rPr>
        <w:t xml:space="preserve">המחלוקת העיקרית בין מנורה מצד אחד לבין הנתבעת 2 (להלן: "קרנית"), וכן נתבעים 3-6 (המהווים גם את צדדי ג'), היא בשאלה – האם ידע או לא ידע הנהג אלכסיי בעת התאונה כי הוא נוהג ללא רישיון? ככל שהתשובה חיובית, על קרנית לשאת בנזק ובמקרה זה תיבדק זכותה לחזור אל מי מהנתבעים 3-6. ככל שהתשובה שלילית, ייקבע כי קיימת חבות בפוליסה ומנורה תישא בנזק.</w:t>
      </w:r>
      <w:r>
        <w:rPr>
          <w:b w:val="true"/>
          <w:bCs w:val="true"/>
          <w:rtl w:val="true"/>
        </w:rPr>
        <w:t xml:space="preserve">7.</w:t>
      </w:r>
      <w:r>
        <w:rPr>
          <w:rtl w:val="true"/>
        </w:rPr>
        <w:t xml:space="preserve">לטענת מנורה, לא יכולה להיות מחלוקת עובדתית כי אירוע התאונה התרחש לאחר שנפסל רישיונו של אלכסיי ע"י קצין המשטרה ביום 8.11.10. במקרה זה, ימצא עצמו אלכסיי במצב שלא זו בלבד שלא יוכל לתבוע את נזקיו האישיים מהמבטחת, אלא הוא עשוי להיות מחויב אף בנזקיו של המנוח שישב לצדו.</w:t>
      </w:r>
      <w:r>
        <w:rPr>
          <w:b w:val="true"/>
          <w:bCs w:val="true"/>
          <w:rtl w:val="true"/>
        </w:rPr>
        <w:t xml:space="preserve">8.</w:t>
      </w:r>
      <w:r>
        <w:rPr>
          <w:rtl w:val="true"/>
        </w:rPr>
        <w:t xml:space="preserve">לפיכך, טענה מנורה, כי אין פלא שבנסיבות אלה ועל מנת להיחלץ מן המיצר, שיתף אלכסיי פעולה עם יתר הנתבעים וקרנית על מנת לדבוק בגרסתו כי הוא לא הבין ולא ידע כי הוא מוזמן לקצין המשטרה, ולפיכך לא התייצב למועד שאליו זומן. ב"כ מנורה הזמין את ביהמ"ש שלא לתת אמון בגרסתו של אלכסיי, ולקבוע כי היתה ידיעה פוזיטיבית של אלכסיי ואי התייצבותו לא נובעת אלא מהתנהלותו המזלזלת וחסרת האחריות.</w:t>
      </w:r>
      <w:r>
        <w:rPr>
          <w:b w:val="true"/>
          <w:bCs w:val="true"/>
          <w:rtl w:val="true"/>
        </w:rPr>
        <w:t xml:space="preserve">9.</w:t>
      </w:r>
      <w:r>
        <w:rPr>
          <w:rtl w:val="true"/>
        </w:rPr>
        <w:t xml:space="preserve">לטענתה של קרנית ויתר הנתבעים האחרים, יש לדבוק בהלכה הפסוקה על פיה אין די בידיעה קונסטרוקטיבית אלא יש לדרוש ידיעה ממשית. במקרה זה, מוטל הנטל על כתפי המבטחת הטוענת לחריג בפוליסה, נטל זה לא הורם ולא הוכחה ידיעתו של הנהג אלכסיי על העדר הרישיון בעת התאונה. בהעדר ראיה לחריג בפוליסה, יש לקבוע כי הפוליסה חלה ועל המבטחת לשאת בנזק הנטען.</w:t>
      </w:r>
      <w:r>
        <w:rPr>
          <w:b w:val="true"/>
          <w:bCs w:val="true"/>
          <w:rtl w:val="true"/>
        </w:rPr>
        <w:t xml:space="preserve">ב</w:t>
      </w:r>
      <w:r>
        <w:rPr>
          <w:b w:val="true"/>
          <w:bCs w:val="true"/>
          <w:rtl w:val="true"/>
        </w:rPr>
        <w:t xml:space="preserve">. 3.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rtl w:val="true"/>
        </w:rPr>
        <w:t xml:space="preserve">:</w:t>
      </w:r>
      <w:r>
        <w:rPr>
          <w:b w:val="true"/>
          <w:bCs w:val="true"/>
          <w:u w:val="single"/>
          <w:rtl w:val="true"/>
        </w:rPr>
        <w:t xml:space="preserve">נטל</w:t>
      </w:r>
      <w:r>
        <w:rPr>
          <w:b w:val="true"/>
          <w:bCs w:val="true"/>
          <w:u w:val="single"/>
          <w:rtl w:val="true"/>
        </w:rPr>
        <w:t xml:space="preserve"> </w:t>
      </w:r>
      <w:r>
        <w:rPr>
          <w:b w:val="true"/>
          <w:bCs w:val="true"/>
          <w:u w:val="single"/>
          <w:rtl w:val="true"/>
        </w:rPr>
        <w:t xml:space="preserve">הראיה</w:t>
      </w:r>
      <w:r>
        <w:rPr>
          <w:rtl w:val="true"/>
        </w:rPr>
        <w:t xml:space="preserve"> –</w:t>
      </w:r>
      <w:r>
        <w:rPr>
          <w:b w:val="true"/>
          <w:bCs w:val="true"/>
          <w:rtl w:val="true"/>
        </w:rPr>
        <w:t xml:space="preserve">10.</w:t>
      </w:r>
      <w:r>
        <w:rPr>
          <w:rtl w:val="true"/>
        </w:rPr>
        <w:t xml:space="preserve">הצדדים אף חלוקים בשאלת נטל הראיה. ככלל, לא יכולה להיות מחלוקת כי נטל הראיה לעניין החריג לכיסוי הביטוחי מוטל על הטוען לחריג, היינו על המבטחת. בעניין זה, ראה בספרו של כב' השופט ריבלין בעמ' 503:</w:t>
      </w:r>
      <w:r>
        <w:rPr>
          <w:b w:val="true"/>
          <w:bCs w:val="true"/>
          <w:rtl w:val="true"/>
        </w:rPr>
        <w:t xml:space="preserve">"</w:t>
      </w:r>
      <w:r>
        <w:rPr>
          <w:b w:val="true"/>
          <w:bCs w:val="true"/>
          <w:rtl w:val="true"/>
        </w:rPr>
        <w:t xml:space="preserve">נטל</w:t>
      </w:r>
      <w:r>
        <w:rPr>
          <w:b w:val="true"/>
          <w:bCs w:val="true"/>
          <w:rtl w:val="true"/>
        </w:rPr>
        <w:t xml:space="preserve"> </w:t>
      </w:r>
      <w:r>
        <w:rPr>
          <w:b w:val="true"/>
          <w:bCs w:val="true"/>
          <w:rtl w:val="true"/>
        </w:rPr>
        <w:t xml:space="preserve">ההוכחה</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קיומם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החריגים</w:t>
      </w:r>
      <w:r>
        <w:rPr>
          <w:b w:val="true"/>
          <w:bCs w:val="true"/>
          <w:rtl w:val="true"/>
        </w:rPr>
        <w:t xml:space="preserve"> </w:t>
      </w:r>
      <w:r>
        <w:rPr>
          <w:b w:val="true"/>
          <w:bCs w:val="true"/>
          <w:rtl w:val="true"/>
        </w:rPr>
        <w:t xml:space="preserve">השוללים</w:t>
      </w:r>
      <w:r>
        <w:rPr>
          <w:b w:val="true"/>
          <w:bCs w:val="true"/>
          <w:rtl w:val="true"/>
        </w:rPr>
        <w:t xml:space="preserve"> </w:t>
      </w:r>
      <w:r>
        <w:rPr>
          <w:b w:val="true"/>
          <w:bCs w:val="true"/>
          <w:rtl w:val="true"/>
        </w:rPr>
        <w:t xml:space="preserve">למי</w:t>
      </w:r>
      <w:r>
        <w:rPr>
          <w:b w:val="true"/>
          <w:bCs w:val="true"/>
          <w:rtl w:val="true"/>
        </w:rPr>
        <w:t xml:space="preserve"> </w:t>
      </w:r>
      <w:r>
        <w:rPr>
          <w:b w:val="true"/>
          <w:bCs w:val="true"/>
          <w:rtl w:val="true"/>
        </w:rPr>
        <w:t xml:space="preserve">שנפגע</w:t>
      </w:r>
      <w:r>
        <w:rPr>
          <w:b w:val="true"/>
          <w:bCs w:val="true"/>
          <w:rtl w:val="true"/>
        </w:rPr>
        <w:t xml:space="preserve"> </w:t>
      </w:r>
      <w:r>
        <w:rPr>
          <w:b w:val="true"/>
          <w:bCs w:val="true"/>
          <w:rtl w:val="true"/>
        </w:rPr>
        <w:t xml:space="preserve">בתאונת</w:t>
      </w:r>
      <w:r>
        <w:rPr>
          <w:b w:val="true"/>
          <w:bCs w:val="true"/>
          <w:rtl w:val="true"/>
        </w:rPr>
        <w:t xml:space="preserve"> </w:t>
      </w:r>
      <w:r>
        <w:rPr>
          <w:b w:val="true"/>
          <w:bCs w:val="true"/>
          <w:rtl w:val="true"/>
        </w:rPr>
        <w:t xml:space="preserve">דרכים</w:t>
      </w:r>
      <w:r>
        <w:rPr>
          <w:b w:val="true"/>
          <w:bCs w:val="true"/>
          <w:rtl w:val="true"/>
        </w:rPr>
        <w:t xml:space="preserve"> </w:t>
      </w:r>
      <w:r>
        <w:rPr>
          <w:b w:val="true"/>
          <w:bCs w:val="true"/>
          <w:rtl w:val="true"/>
        </w:rPr>
        <w:t xml:space="preserve">עת</w:t>
      </w:r>
      <w:r>
        <w:rPr>
          <w:b w:val="true"/>
          <w:bCs w:val="true"/>
          <w:rtl w:val="true"/>
        </w:rPr>
        <w:t xml:space="preserve"> </w:t>
      </w:r>
      <w:r>
        <w:rPr>
          <w:b w:val="true"/>
          <w:bCs w:val="true"/>
          <w:rtl w:val="true"/>
        </w:rPr>
        <w:t xml:space="preserve">הזכאות</w:t>
      </w:r>
      <w:r>
        <w:rPr>
          <w:b w:val="true"/>
          <w:bCs w:val="true"/>
          <w:rtl w:val="true"/>
        </w:rPr>
        <w:t xml:space="preserve"> </w:t>
      </w:r>
      <w:r>
        <w:rPr>
          <w:b w:val="true"/>
          <w:bCs w:val="true"/>
          <w:rtl w:val="true"/>
        </w:rPr>
        <w:t xml:space="preserve">לפיצויים</w:t>
      </w:r>
      <w:r>
        <w:rPr>
          <w:b w:val="true"/>
          <w:bCs w:val="true"/>
          <w:rtl w:val="true"/>
        </w:rPr>
        <w:t xml:space="preserve"> </w:t>
      </w:r>
      <w:r>
        <w:rPr>
          <w:b w:val="true"/>
          <w:bCs w:val="true"/>
          <w:rtl w:val="true"/>
        </w:rPr>
        <w:t xml:space="preserve">מוטל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הטוען</w:t>
      </w:r>
      <w:r>
        <w:rPr>
          <w:b w:val="true"/>
          <w:bCs w:val="true"/>
          <w:rtl w:val="true"/>
        </w:rPr>
        <w:t xml:space="preserve"> </w:t>
      </w:r>
      <w:r>
        <w:rPr>
          <w:b w:val="true"/>
          <w:bCs w:val="true"/>
          <w:rtl w:val="true"/>
        </w:rPr>
        <w:t xml:space="preserve">לקיומם</w:t>
      </w:r>
      <w:r>
        <w:rPr>
          <w:b w:val="true"/>
          <w:bCs w:val="true"/>
          <w:rtl w:val="true"/>
        </w:rPr>
        <w:t xml:space="preserve">, </w:t>
      </w:r>
      <w:r>
        <w:rPr>
          <w:b w:val="true"/>
          <w:bCs w:val="true"/>
          <w:rtl w:val="true"/>
        </w:rPr>
        <w:t xml:space="preserve">לאמור</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ומבטחת</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עשה</w:t>
      </w:r>
      <w:r>
        <w:rPr>
          <w:b w:val="true"/>
          <w:bCs w:val="true"/>
          <w:rtl w:val="true"/>
        </w:rPr>
        <w:t xml:space="preserve"> </w:t>
      </w:r>
      <w:r>
        <w:rPr>
          <w:b w:val="true"/>
          <w:bCs w:val="true"/>
          <w:rtl w:val="true"/>
        </w:rPr>
        <w:t xml:space="preserve">שימוש</w:t>
      </w:r>
      <w:r>
        <w:rPr>
          <w:b w:val="true"/>
          <w:bCs w:val="true"/>
          <w:rtl w:val="true"/>
        </w:rPr>
        <w:t xml:space="preserve">".</w:t>
      </w:r>
      <w:r>
        <w:rPr>
          <w:b w:val="true"/>
          <w:bCs w:val="true"/>
          <w:rtl w:val="true"/>
        </w:rPr>
        <w:t xml:space="preserve">11.</w:t>
      </w:r>
      <w:r>
        <w:rPr>
          <w:rtl w:val="true"/>
        </w:rPr>
        <w:t xml:space="preserve">יחד עם זאת, טענה מנורה בענייננו, כי נוכח החזקות הקבועות בדין הרלבנטי, נטל הראיה רובץ לפתחו של הנהג. לטענת מנורה, בענייננו אין מדובר בהוראות סעיף 67 לפקודת התעבורה, לפיה העבירה של נהיגה בזמן פסילה תתגבש לאחר שהודע לנהג על דבר הפסילה, בענייננו אין מדובר על פסילה שניתנה ע"י בימ"ש, אלא על תוצאת פסילה מנהלית עקב אי התייצבות בפני קצין משטרה.</w:t>
      </w:r>
      <w:r>
        <w:rPr>
          <w:b w:val="true"/>
          <w:bCs w:val="true"/>
          <w:rtl w:val="true"/>
        </w:rPr>
        <w:t xml:space="preserve">12.</w:t>
      </w:r>
      <w:r>
        <w:rPr>
          <w:rtl w:val="true"/>
        </w:rPr>
        <w:t xml:space="preserve">הוראת החוק הרלבנטי, הינה סעיף 47 (ו') לפקודת התעבורה, הקובעת בזו הלשון:</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הופיע</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קצין</w:t>
      </w:r>
      <w:r>
        <w:rPr>
          <w:b w:val="true"/>
          <w:bCs w:val="true"/>
          <w:rtl w:val="true"/>
        </w:rPr>
        <w:t xml:space="preserve"> </w:t>
      </w:r>
      <w:r>
        <w:rPr>
          <w:b w:val="true"/>
          <w:bCs w:val="true"/>
          <w:rtl w:val="true"/>
        </w:rPr>
        <w:t xml:space="preserve">המשטרה</w:t>
      </w:r>
      <w:r>
        <w:rPr>
          <w:b w:val="true"/>
          <w:bCs w:val="true"/>
          <w:rtl w:val="true"/>
        </w:rPr>
        <w:t xml:space="preserve"> </w:t>
      </w:r>
      <w:r>
        <w:rPr>
          <w:b w:val="true"/>
          <w:bCs w:val="true"/>
          <w:rtl w:val="true"/>
        </w:rPr>
        <w:t xml:space="preserve">במועד</w:t>
      </w:r>
      <w:r>
        <w:rPr>
          <w:b w:val="true"/>
          <w:bCs w:val="true"/>
          <w:rtl w:val="true"/>
        </w:rPr>
        <w:t xml:space="preserve"> </w:t>
      </w:r>
      <w:r>
        <w:rPr>
          <w:b w:val="true"/>
          <w:bCs w:val="true"/>
          <w:rtl w:val="true"/>
        </w:rPr>
        <w:t xml:space="preserve">שהוזמן</w:t>
      </w:r>
      <w:r>
        <w:rPr>
          <w:b w:val="true"/>
          <w:bCs w:val="true"/>
          <w:rtl w:val="true"/>
        </w:rPr>
        <w:t xml:space="preserve"> </w:t>
      </w:r>
      <w:r>
        <w:rPr>
          <w:b w:val="true"/>
          <w:bCs w:val="true"/>
          <w:rtl w:val="true"/>
        </w:rPr>
        <w:t xml:space="preserve">אליו</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קטן</w:t>
      </w:r>
      <w:r>
        <w:rPr>
          <w:b w:val="true"/>
          <w:bCs w:val="true"/>
          <w:rtl w:val="true"/>
        </w:rPr>
        <w:t xml:space="preserve"> (</w:t>
      </w:r>
      <w:r>
        <w:rPr>
          <w:b w:val="true"/>
          <w:bCs w:val="true"/>
          <w:rtl w:val="true"/>
        </w:rPr>
        <w:t xml:space="preserve">ג</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קצין</w:t>
      </w:r>
      <w:r>
        <w:rPr>
          <w:b w:val="true"/>
          <w:bCs w:val="true"/>
          <w:rtl w:val="true"/>
        </w:rPr>
        <w:t xml:space="preserve"> </w:t>
      </w:r>
      <w:r>
        <w:rPr>
          <w:b w:val="true"/>
          <w:bCs w:val="true"/>
          <w:rtl w:val="true"/>
        </w:rPr>
        <w:t xml:space="preserve">המשטרה</w:t>
      </w:r>
      <w:r>
        <w:rPr>
          <w:b w:val="true"/>
          <w:bCs w:val="true"/>
          <w:rtl w:val="true"/>
        </w:rPr>
        <w:t xml:space="preserve"> </w:t>
      </w:r>
      <w:r>
        <w:rPr>
          <w:b w:val="true"/>
          <w:bCs w:val="true"/>
          <w:rtl w:val="true"/>
        </w:rPr>
        <w:t xml:space="preserve">לפסול</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מהחזיק</w:t>
      </w:r>
      <w:r>
        <w:rPr>
          <w:b w:val="true"/>
          <w:bCs w:val="true"/>
          <w:rtl w:val="true"/>
        </w:rPr>
        <w:t xml:space="preserve"> </w:t>
      </w:r>
      <w:r>
        <w:rPr>
          <w:b w:val="true"/>
          <w:bCs w:val="true"/>
          <w:rtl w:val="true"/>
        </w:rPr>
        <w:t xml:space="preserve">ברישיון</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קטן</w:t>
      </w:r>
      <w:r>
        <w:rPr>
          <w:b w:val="true"/>
          <w:bCs w:val="true"/>
          <w:rtl w:val="true"/>
        </w:rPr>
        <w:t xml:space="preserve"> (</w:t>
      </w:r>
      <w:r>
        <w:rPr>
          <w:b w:val="true"/>
          <w:bCs w:val="true"/>
          <w:rtl w:val="true"/>
        </w:rPr>
        <w:t xml:space="preserve">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בהעדרו</w:t>
      </w:r>
      <w:r>
        <w:rPr>
          <w:b w:val="true"/>
          <w:bCs w:val="true"/>
          <w:rtl w:val="true"/>
        </w:rPr>
        <w:t xml:space="preserve">, </w:t>
      </w:r>
      <w:r>
        <w:rPr>
          <w:b w:val="true"/>
          <w:bCs w:val="true"/>
          <w:rtl w:val="true"/>
        </w:rPr>
        <w:t xml:space="preserve">ומאותו</w:t>
      </w:r>
      <w:r>
        <w:rPr>
          <w:b w:val="true"/>
          <w:bCs w:val="true"/>
          <w:rtl w:val="true"/>
        </w:rPr>
        <w:t xml:space="preserve"> </w:t>
      </w:r>
      <w:r>
        <w:rPr>
          <w:b w:val="true"/>
          <w:bCs w:val="true"/>
          <w:rtl w:val="true"/>
        </w:rPr>
        <w:t xml:space="preserve">מועד</w:t>
      </w:r>
      <w:r>
        <w:rPr>
          <w:b w:val="true"/>
          <w:bCs w:val="true"/>
          <w:rtl w:val="true"/>
        </w:rPr>
        <w:t xml:space="preserve"> </w:t>
      </w:r>
      <w:r>
        <w:rPr>
          <w:b w:val="true"/>
          <w:bCs w:val="true"/>
          <w:rtl w:val="true"/>
        </w:rPr>
        <w:t xml:space="preserve">יראו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כמי</w:t>
      </w:r>
      <w:r>
        <w:rPr>
          <w:b w:val="true"/>
          <w:bCs w:val="true"/>
          <w:rtl w:val="true"/>
        </w:rPr>
        <w:t xml:space="preserve"> </w:t>
      </w:r>
      <w:r>
        <w:rPr>
          <w:b w:val="true"/>
          <w:bCs w:val="true"/>
          <w:rtl w:val="true"/>
        </w:rPr>
        <w:t xml:space="preserve">שהודע</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שנפסל</w:t>
      </w:r>
      <w:r>
        <w:rPr>
          <w:b w:val="true"/>
          <w:bCs w:val="true"/>
          <w:rtl w:val="true"/>
        </w:rPr>
        <w:t xml:space="preserve"> </w:t>
      </w:r>
      <w:r>
        <w:rPr>
          <w:b w:val="true"/>
          <w:bCs w:val="true"/>
          <w:rtl w:val="true"/>
        </w:rPr>
        <w:t xml:space="preserve">מהחזיק</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ויחולו</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סעיף</w:t>
      </w:r>
      <w:r>
        <w:rPr>
          <w:b w:val="true"/>
          <w:bCs w:val="true"/>
          <w:rtl w:val="true"/>
        </w:rPr>
        <w:t xml:space="preserve"> 67". </w:t>
      </w:r>
      <w:r>
        <w:rPr>
          <w:rtl w:val="true"/>
        </w:rPr>
        <w:t xml:space="preserve"> </w:t>
      </w:r>
      <w:r>
        <w:rPr>
          <w:rtl w:val="true"/>
        </w:rPr>
        <w:t xml:space="preserve">הוראות סעיף 47 (ז') לפקודת התעבורה, קובעות:</w:t>
      </w:r>
      <w:r>
        <w:rPr>
          <w:b w:val="true"/>
          <w:bCs w:val="true"/>
          <w:rtl w:val="true"/>
        </w:rPr>
        <w:t xml:space="preserve">"</w:t>
      </w:r>
      <w:r>
        <w:rPr>
          <w:b w:val="true"/>
          <w:bCs w:val="true"/>
          <w:rtl w:val="true"/>
        </w:rPr>
        <w:t xml:space="preserve">פסילה</w:t>
      </w:r>
      <w:r>
        <w:rPr>
          <w:b w:val="true"/>
          <w:bCs w:val="true"/>
          <w:rtl w:val="true"/>
        </w:rPr>
        <w:t xml:space="preserve"> </w:t>
      </w:r>
      <w:r>
        <w:rPr>
          <w:b w:val="true"/>
          <w:bCs w:val="true"/>
          <w:rtl w:val="true"/>
        </w:rPr>
        <w:t xml:space="preserve">שהטיל</w:t>
      </w:r>
      <w:r>
        <w:rPr>
          <w:b w:val="true"/>
          <w:bCs w:val="true"/>
          <w:rtl w:val="true"/>
        </w:rPr>
        <w:t xml:space="preserve"> </w:t>
      </w:r>
      <w:r>
        <w:rPr>
          <w:b w:val="true"/>
          <w:bCs w:val="true"/>
          <w:rtl w:val="true"/>
        </w:rPr>
        <w:t xml:space="preserve">קצין</w:t>
      </w:r>
      <w:r>
        <w:rPr>
          <w:b w:val="true"/>
          <w:bCs w:val="true"/>
          <w:rtl w:val="true"/>
        </w:rPr>
        <w:t xml:space="preserve"> </w:t>
      </w:r>
      <w:r>
        <w:rPr>
          <w:b w:val="true"/>
          <w:bCs w:val="true"/>
          <w:rtl w:val="true"/>
        </w:rPr>
        <w:t xml:space="preserve">משטרה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מהחזיק</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תחל</w:t>
      </w:r>
      <w:r>
        <w:rPr>
          <w:b w:val="true"/>
          <w:bCs w:val="true"/>
          <w:rtl w:val="true"/>
        </w:rPr>
        <w:t xml:space="preserve"> </w:t>
      </w:r>
      <w:r>
        <w:rPr>
          <w:b w:val="true"/>
          <w:bCs w:val="true"/>
          <w:rtl w:val="true"/>
        </w:rPr>
        <w:t xml:space="preserve">ממתן</w:t>
      </w:r>
      <w:r>
        <w:rPr>
          <w:b w:val="true"/>
          <w:bCs w:val="true"/>
          <w:rtl w:val="true"/>
        </w:rPr>
        <w:t xml:space="preserve"> </w:t>
      </w:r>
      <w:r>
        <w:rPr>
          <w:b w:val="true"/>
          <w:bCs w:val="true"/>
          <w:rtl w:val="true"/>
        </w:rPr>
        <w:t xml:space="preserve">ההחלטה</w:t>
      </w:r>
      <w:r>
        <w:rPr>
          <w:b w:val="true"/>
          <w:bCs w:val="true"/>
          <w:rtl w:val="true"/>
        </w:rPr>
        <w:t xml:space="preserve">". </w:t>
      </w:r>
      <w:r>
        <w:rPr>
          <w:rtl w:val="true"/>
        </w:rPr>
        <w:t xml:space="preserve"> </w:t>
      </w:r>
      <w:r>
        <w:rPr>
          <w:b w:val="true"/>
          <w:bCs w:val="true"/>
          <w:rtl w:val="true"/>
        </w:rPr>
        <w:t xml:space="preserve">13.</w:t>
      </w:r>
      <w:r>
        <w:rPr>
          <w:rtl w:val="true"/>
        </w:rPr>
        <w:t xml:space="preserve">לטענת מנורה אם כן, קיימת חזקה בחוק כי מי שלא התייצב בפני קצין המשטרה לאחר שזומן כאמור בסעיף קטן ג', יראו אותו כמי שידע על דבר הפסילה. בענייננו, נטען כי אלכסיי זומן בהתאם לסעיף (ג'), ולפיכך פועלת החזקה נגד הנהג. מעתה אמור, כי מי שרוצה לסתור את חזקת הידיעה הקבועה בסעיף 47 (ו'), עליו מונח הנטל.</w:t>
      </w:r>
      <w:r>
        <w:rPr>
          <w:b w:val="true"/>
          <w:bCs w:val="true"/>
          <w:rtl w:val="true"/>
        </w:rPr>
        <w:t xml:space="preserve">14.</w:t>
      </w:r>
      <w:r>
        <w:rPr>
          <w:rtl w:val="true"/>
        </w:rPr>
        <w:t xml:space="preserve">כהנחת עבודה, אני מקבלת את טענת מנורה כי סעיף 47 (ו') קובע חזקת ידיעה. יחד עם זאת, יש להדגיש כי בענייננו, רס"ר גולדנברג לא נטל את רישיון הנהיגה כמפורט בריישת סעיף קטן (ג'), אלא בחר להפעיל את שיקול דעתו ולא ליטול את רישיון הנהיגה כמפורט בסעיף קטן (ד'). לטעמי, יש שוני מהותי באבחנה דקה זו. לו היה נוטל השוטר את רישיונו של אלכסיי שכאמור פקע תוקפו מספר ימים קודם לכן, היה מקום להניח שאלכסיי היה אמור להבין מהי הפרוצדורה הנדרשת לצורך קבלת רישיונו חזרה. במקרה זה, בחר השוטר שלא ליטול את הרישיון כפי שהובהר בעדותו כדלקמן:</w:t>
      </w:r>
      <w:r>
        <w:rPr>
          <w:b w:val="true"/>
          <w:bCs w:val="true"/>
          <w:rtl w:val="true"/>
        </w:rPr>
        <w:t xml:space="preserve"> </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לקחתי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שהבנו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לקחת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לקצינים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נוהג</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ידעתי</w:t>
      </w:r>
      <w:r>
        <w:rPr>
          <w:b w:val="true"/>
          <w:bCs w:val="true"/>
          <w:rtl w:val="true"/>
        </w:rPr>
        <w:t xml:space="preserve">". </w:t>
      </w:r>
      <w:r>
        <w:rPr>
          <w:rtl w:val="true"/>
        </w:rPr>
        <w:t xml:space="preserve">(עמ' 44 ש' 18-19).</w:t>
      </w:r>
      <w:r>
        <w:rPr>
          <w:rtl w:val="true"/>
        </w:rPr>
        <w:t xml:space="preserve"> </w:t>
      </w:r>
      <w:r>
        <w:rPr>
          <w:rtl w:val="true"/>
        </w:rPr>
        <w:t xml:space="preserve">ובהמשך:</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איך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נותן</w:t>
      </w:r>
      <w:r>
        <w:rPr>
          <w:b w:val="true"/>
          <w:bCs w:val="true"/>
          <w:rtl w:val="true"/>
        </w:rPr>
        <w:t xml:space="preserve"> </w:t>
      </w:r>
      <w:r>
        <w:rPr>
          <w:b w:val="true"/>
          <w:bCs w:val="true"/>
          <w:rtl w:val="true"/>
        </w:rPr>
        <w:t xml:space="preserve">למישהו</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שרישיון</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פקע</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ולנהוג</w:t>
      </w:r>
      <w:r>
        <w:rPr>
          <w:b w:val="true"/>
          <w:bCs w:val="true"/>
          <w:rtl w:val="true"/>
        </w:rPr>
        <w:t xml:space="preserve"> </w:t>
      </w:r>
      <w:r>
        <w:rPr>
          <w:b w:val="true"/>
          <w:bCs w:val="true"/>
          <w:rtl w:val="true"/>
        </w:rPr>
        <w:t xml:space="preserve">ברכב</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לשיקול</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לקח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ונסע</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נהג</w:t>
      </w:r>
      <w:r>
        <w:rPr>
          <w:b w:val="true"/>
          <w:bCs w:val="true"/>
          <w:rtl w:val="true"/>
        </w:rPr>
        <w:t xml:space="preserve"> </w:t>
      </w:r>
      <w:r>
        <w:rPr>
          <w:b w:val="true"/>
          <w:bCs w:val="true"/>
          <w:rtl w:val="true"/>
        </w:rPr>
        <w:t xml:space="preserve">בשכרות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שהייתי</w:t>
      </w:r>
      <w:r>
        <w:rPr>
          <w:b w:val="true"/>
          <w:bCs w:val="true"/>
          <w:rtl w:val="true"/>
        </w:rPr>
        <w:t xml:space="preserve"> </w:t>
      </w:r>
      <w:r>
        <w:rPr>
          <w:b w:val="true"/>
          <w:bCs w:val="true"/>
          <w:rtl w:val="true"/>
        </w:rPr>
        <w:t xml:space="preserve">מחויב</w:t>
      </w:r>
      <w:r>
        <w:rPr>
          <w:b w:val="true"/>
          <w:bCs w:val="true"/>
          <w:rtl w:val="true"/>
        </w:rPr>
        <w:t xml:space="preserve"> </w:t>
      </w:r>
      <w:r>
        <w:rPr>
          <w:b w:val="true"/>
          <w:bCs w:val="true"/>
          <w:rtl w:val="true"/>
        </w:rPr>
        <w:t xml:space="preserve">להפסיק</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זומן</w:t>
      </w:r>
      <w:r>
        <w:rPr>
          <w:b w:val="true"/>
          <w:bCs w:val="true"/>
          <w:rtl w:val="true"/>
        </w:rPr>
        <w:t xml:space="preserve"> </w:t>
      </w:r>
      <w:r>
        <w:rPr>
          <w:b w:val="true"/>
          <w:bCs w:val="true"/>
          <w:rtl w:val="true"/>
        </w:rPr>
        <w:t xml:space="preserve">לקצין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כשאתה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שזו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עבירה</w:t>
      </w:r>
      <w:r>
        <w:rPr>
          <w:b w:val="true"/>
          <w:bCs w:val="true"/>
          <w:rtl w:val="true"/>
        </w:rPr>
        <w:t xml:space="preserve"> </w:t>
      </w:r>
      <w:r>
        <w:rPr>
          <w:b w:val="true"/>
          <w:bCs w:val="true"/>
          <w:rtl w:val="true"/>
        </w:rPr>
        <w:t xml:space="preserve">חמורה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מתכוון</w:t>
      </w:r>
      <w:r>
        <w:rPr>
          <w:b w:val="true"/>
          <w:bCs w:val="true"/>
          <w:rtl w:val="true"/>
        </w:rPr>
        <w:t xml:space="preserve"> </w:t>
      </w:r>
      <w:r>
        <w:rPr>
          <w:b w:val="true"/>
          <w:bCs w:val="true"/>
          <w:rtl w:val="true"/>
        </w:rPr>
        <w:t xml:space="preserve">לעבירת</w:t>
      </w:r>
      <w:r>
        <w:rPr>
          <w:b w:val="true"/>
          <w:bCs w:val="true"/>
          <w:rtl w:val="true"/>
        </w:rPr>
        <w:t xml:space="preserve"> </w:t>
      </w:r>
      <w:r>
        <w:rPr>
          <w:b w:val="true"/>
          <w:bCs w:val="true"/>
          <w:rtl w:val="true"/>
        </w:rPr>
        <w:t xml:space="preserve">מהירות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לעבירה</w:t>
      </w:r>
      <w:r>
        <w:rPr>
          <w:b w:val="true"/>
          <w:bCs w:val="true"/>
          <w:rtl w:val="true"/>
        </w:rPr>
        <w:t xml:space="preserve"> </w:t>
      </w:r>
      <w:r>
        <w:rPr>
          <w:b w:val="true"/>
          <w:bCs w:val="true"/>
          <w:rtl w:val="true"/>
        </w:rPr>
        <w:t xml:space="preserve">טכנית</w:t>
      </w:r>
      <w:r>
        <w:rPr>
          <w:b w:val="true"/>
          <w:bCs w:val="true"/>
          <w:rtl w:val="true"/>
        </w:rPr>
        <w:t xml:space="preserve">". </w:t>
      </w:r>
      <w:r>
        <w:rPr>
          <w:rtl w:val="true"/>
        </w:rPr>
        <w:t xml:space="preserve">(עמ' 44 ש' 27-32).</w:t>
      </w:r>
      <w:r>
        <w:rPr>
          <w:rtl w:val="true"/>
        </w:rPr>
        <w:t xml:space="preserve"> </w:t>
      </w:r>
      <w:r>
        <w:rPr>
          <w:b w:val="true"/>
          <w:bCs w:val="true"/>
          <w:rtl w:val="true"/>
        </w:rPr>
        <w:t xml:space="preserve">15.</w:t>
      </w:r>
      <w:r>
        <w:rPr>
          <w:rtl w:val="true"/>
        </w:rPr>
        <w:t xml:space="preserve">רס"ר גולדנברג אם כן, הודה בעדותו כי על אף שלא מחק בטופס נ/5 את המילה "נלקח", הרי בפועל הוא לא לקח את רישיונו של הנהג על אף שעבר תוקפו חמישה ימים קודם לכן.</w:t>
      </w:r>
      <w:r>
        <w:rPr>
          <w:rtl w:val="true"/>
        </w:rPr>
        <w:t xml:space="preserve">יצוין, כי טופס נ/5 מבהיר בסעיף 2 ב' שבו, כי העדר התייצבות בפני הקצין משמעותו ויתור על הזכות להעלות טיעונים בפני הקצין הפוסל. במקרה זה, לא קיימת פסילה אוטומטית אלא קיים שיקול דעת לקצין אם להורות על פסילה מנהלית, אם לאו.</w:t>
      </w:r>
      <w:r>
        <w:rPr>
          <w:b w:val="true"/>
          <w:bCs w:val="true"/>
          <w:rtl w:val="true"/>
        </w:rPr>
        <w:t xml:space="preserve">16.</w:t>
      </w:r>
      <w:r>
        <w:rPr>
          <w:rtl w:val="true"/>
        </w:rPr>
        <w:t xml:space="preserve">יש לראות את חזקת הידיעה המפורטת בסעיף 47 (ו') באספקלריה זו של זימון באמצעות מסירת טופס נ/5 וטופס נ/10 ללא נטילת הרישיון (אופציה הקיימת בסעיף קטן (ד') ולא (ג')).</w:t>
      </w:r>
      <w:r>
        <w:rPr>
          <w:b w:val="true"/>
          <w:bCs w:val="true"/>
          <w:rtl w:val="true"/>
        </w:rPr>
        <w:t xml:space="preserve">ב</w:t>
      </w:r>
      <w:r>
        <w:rPr>
          <w:b w:val="true"/>
          <w:bCs w:val="true"/>
          <w:rtl w:val="true"/>
        </w:rPr>
        <w:t xml:space="preserve">. 4.</w:t>
      </w:r>
      <w:r>
        <w:rPr>
          <w:b w:val="true"/>
          <w:bCs w:val="true"/>
          <w:u w:val="single"/>
          <w:rtl w:val="true"/>
        </w:rPr>
        <w:t xml:space="preserve">ההלכה</w:t>
      </w:r>
      <w:r>
        <w:rPr>
          <w:b w:val="true"/>
          <w:bCs w:val="true"/>
          <w:u w:val="single"/>
          <w:rtl w:val="true"/>
        </w:rPr>
        <w:t xml:space="preserve"> </w:t>
      </w:r>
      <w:r>
        <w:rPr>
          <w:b w:val="true"/>
          <w:bCs w:val="true"/>
          <w:u w:val="single"/>
          <w:rtl w:val="true"/>
        </w:rPr>
        <w:t xml:space="preserve">הפסוקה</w:t>
      </w:r>
      <w:r>
        <w:rPr>
          <w:b w:val="true"/>
          <w:bCs w:val="true"/>
          <w:u w:val="single"/>
          <w:rtl w:val="true"/>
        </w:rPr>
        <w:t xml:space="preserve"> </w:t>
      </w:r>
      <w:r>
        <w:rPr>
          <w:b w:val="true"/>
          <w:bCs w:val="true"/>
          <w:u w:val="single"/>
          <w:rtl w:val="true"/>
        </w:rPr>
        <w:t xml:space="preserve">במסגרת</w:t>
      </w:r>
      <w:r>
        <w:rPr>
          <w:b w:val="true"/>
          <w:bCs w:val="true"/>
          <w:u w:val="single"/>
          <w:rtl w:val="true"/>
        </w:rPr>
        <w:t xml:space="preserve"> </w:t>
      </w:r>
      <w:r>
        <w:rPr>
          <w:b w:val="true"/>
          <w:bCs w:val="true"/>
          <w:u w:val="single"/>
          <w:rtl w:val="true"/>
        </w:rPr>
        <w:t xml:space="preserve">הדיונית</w:t>
      </w:r>
      <w:r>
        <w:rPr>
          <w:b w:val="true"/>
          <w:bCs w:val="true"/>
          <w:u w:val="single"/>
          <w:rtl w:val="true"/>
        </w:rPr>
        <w:t xml:space="preserve"> </w:t>
      </w:r>
      <w:r>
        <w:rPr>
          <w:b w:val="true"/>
          <w:bCs w:val="true"/>
          <w:rtl w:val="true"/>
        </w:rPr>
        <w:t xml:space="preserve">17.</w:t>
      </w:r>
      <w:r>
        <w:rPr>
          <w:rtl w:val="true"/>
        </w:rPr>
        <w:t xml:space="preserve">סעיף 7 לחוק הפלת"ד מגדיר את הנפגעים שאינם זכאים לפיצוי, ובין היתר קובע סעיף קטן (3), כי מי שנהג ברכב כשאין לו רישיון לנהוג בו, לא יהיה זכאי לפיצוי על פי החוק. בספרו של כב' השופט ריבלין "תאונת הדרכים, תחולת החוק, סדרי דין וחישוב פיצויים", מהדורה רביעית 2012 (להלן: "ספרו של רבלין"). כותב המחבר בעמ' 521 לעניין נהיגה בעת פסילה כדלקמן:</w:t>
      </w:r>
      <w:r>
        <w:rPr>
          <w:b w:val="true"/>
          <w:bCs w:val="true"/>
          <w:rtl w:val="true"/>
        </w:rPr>
        <w:t xml:space="preserve">"</w:t>
      </w:r>
      <w:r>
        <w:rPr>
          <w:b w:val="true"/>
          <w:bCs w:val="true"/>
          <w:rtl w:val="true"/>
        </w:rPr>
        <w:t xml:space="preserve">פוליסת</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הרגילה</w:t>
      </w:r>
      <w:r>
        <w:rPr>
          <w:b w:val="true"/>
          <w:bCs w:val="true"/>
          <w:rtl w:val="true"/>
        </w:rPr>
        <w:t xml:space="preserve"> </w:t>
      </w:r>
      <w:r>
        <w:rPr>
          <w:b w:val="true"/>
          <w:bCs w:val="true"/>
          <w:rtl w:val="true"/>
        </w:rPr>
        <w:t xml:space="preserve">מתנה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תלויה</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שלנהג</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בר</w:t>
      </w:r>
      <w:r>
        <w:rPr>
          <w:b w:val="true"/>
          <w:bCs w:val="true"/>
          <w:rtl w:val="true"/>
        </w:rPr>
        <w:t xml:space="preserve"> </w:t>
      </w:r>
      <w:r>
        <w:rPr>
          <w:b w:val="true"/>
          <w:bCs w:val="true"/>
          <w:rtl w:val="true"/>
        </w:rPr>
        <w:t xml:space="preserve">תוקף</w:t>
      </w:r>
      <w:r>
        <w:rPr>
          <w:b w:val="true"/>
          <w:bCs w:val="true"/>
          <w:rtl w:val="true"/>
        </w:rPr>
        <w:t xml:space="preserve"> </w:t>
      </w:r>
      <w:r>
        <w:rPr>
          <w:b w:val="true"/>
          <w:bCs w:val="true"/>
          <w:rtl w:val="true"/>
        </w:rPr>
        <w:t xml:space="preserve">בתאריך</w:t>
      </w:r>
      <w:r>
        <w:rPr>
          <w:b w:val="true"/>
          <w:bCs w:val="true"/>
          <w:rtl w:val="true"/>
        </w:rPr>
        <w:t xml:space="preserve"> </w:t>
      </w:r>
      <w:r>
        <w:rPr>
          <w:b w:val="true"/>
          <w:bCs w:val="true"/>
          <w:rtl w:val="true"/>
        </w:rPr>
        <w:t xml:space="preserve">כלשהו</w:t>
      </w:r>
      <w:r>
        <w:rPr>
          <w:b w:val="true"/>
          <w:bCs w:val="true"/>
          <w:rtl w:val="true"/>
        </w:rPr>
        <w:t xml:space="preserve"> </w:t>
      </w:r>
      <w:r>
        <w:rPr>
          <w:b w:val="true"/>
          <w:bCs w:val="true"/>
          <w:rtl w:val="true"/>
        </w:rPr>
        <w:t xml:space="preserve">במשך</w:t>
      </w:r>
      <w:r>
        <w:rPr>
          <w:b w:val="true"/>
          <w:bCs w:val="true"/>
          <w:rtl w:val="true"/>
        </w:rPr>
        <w:t xml:space="preserve"> 12 </w:t>
      </w:r>
      <w:r>
        <w:rPr>
          <w:b w:val="true"/>
          <w:bCs w:val="true"/>
          <w:rtl w:val="true"/>
        </w:rPr>
        <w:t xml:space="preserve">החודשים</w:t>
      </w:r>
      <w:r>
        <w:rPr>
          <w:b w:val="true"/>
          <w:bCs w:val="true"/>
          <w:rtl w:val="true"/>
        </w:rPr>
        <w:t xml:space="preserve"> </w:t>
      </w:r>
      <w:r>
        <w:rPr>
          <w:b w:val="true"/>
          <w:bCs w:val="true"/>
          <w:rtl w:val="true"/>
        </w:rPr>
        <w:t xml:space="preserve">שקדמו</w:t>
      </w:r>
      <w:r>
        <w:rPr>
          <w:b w:val="true"/>
          <w:bCs w:val="true"/>
          <w:rtl w:val="true"/>
        </w:rPr>
        <w:t xml:space="preserve"> </w:t>
      </w:r>
      <w:r>
        <w:rPr>
          <w:b w:val="true"/>
          <w:bCs w:val="true"/>
          <w:rtl w:val="true"/>
        </w:rPr>
        <w:t xml:space="preserve">לאירוע</w:t>
      </w:r>
      <w:r>
        <w:rPr>
          <w:b w:val="true"/>
          <w:bCs w:val="true"/>
          <w:rtl w:val="true"/>
        </w:rPr>
        <w:t xml:space="preserve"> </w:t>
      </w:r>
      <w:r>
        <w:rPr>
          <w:b w:val="true"/>
          <w:bCs w:val="true"/>
          <w:rtl w:val="true"/>
        </w:rPr>
        <w:t xml:space="preserve">ובתנאי</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נפסל</w:t>
      </w:r>
      <w:r>
        <w:rPr>
          <w:b w:val="true"/>
          <w:bCs w:val="true"/>
          <w:rtl w:val="true"/>
        </w:rPr>
        <w:t xml:space="preserve"> </w:t>
      </w:r>
      <w:r>
        <w:rPr>
          <w:b w:val="true"/>
          <w:bCs w:val="true"/>
          <w:rtl w:val="true"/>
        </w:rPr>
        <w:t xml:space="preserve">מלקבל</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מלהחזיק</w:t>
      </w:r>
      <w:r>
        <w:rPr>
          <w:b w:val="true"/>
          <w:bCs w:val="true"/>
          <w:rtl w:val="true"/>
        </w:rPr>
        <w:t xml:space="preserve"> </w:t>
      </w:r>
      <w:r>
        <w:rPr>
          <w:b w:val="true"/>
          <w:bCs w:val="true"/>
          <w:rtl w:val="true"/>
        </w:rPr>
        <w:t xml:space="preserve">ברישיון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שבחיקוק</w:t>
      </w:r>
      <w:r>
        <w:rPr>
          <w:b w:val="true"/>
          <w:bCs w:val="true"/>
          <w:rtl w:val="true"/>
        </w:rPr>
        <w:t xml:space="preserve">. </w:t>
      </w:r>
      <w:r>
        <w:rPr>
          <w:b w:val="true"/>
          <w:bCs w:val="true"/>
          <w:rtl w:val="true"/>
        </w:rPr>
        <w:t xml:space="preserve">אולם</w:t>
      </w:r>
      <w:r>
        <w:rPr>
          <w:b w:val="true"/>
          <w:bCs w:val="true"/>
          <w:rtl w:val="true"/>
        </w:rPr>
        <w:t xml:space="preserve"> </w:t>
      </w:r>
      <w:r>
        <w:rPr>
          <w:b w:val="true"/>
          <w:bCs w:val="true"/>
          <w:rtl w:val="true"/>
        </w:rPr>
        <w:t xml:space="preserve">באין</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לנהג</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שלילת</w:t>
      </w:r>
      <w:r>
        <w:rPr>
          <w:b w:val="true"/>
          <w:bCs w:val="true"/>
          <w:rtl w:val="true"/>
        </w:rPr>
        <w:t xml:space="preserve"> </w:t>
      </w:r>
      <w:r>
        <w:rPr>
          <w:b w:val="true"/>
          <w:bCs w:val="true"/>
          <w:rtl w:val="true"/>
        </w:rPr>
        <w:t xml:space="preserve">רישיונו</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כמי</w:t>
      </w:r>
      <w:r>
        <w:rPr>
          <w:b w:val="true"/>
          <w:bCs w:val="true"/>
          <w:rtl w:val="true"/>
        </w:rPr>
        <w:t xml:space="preserve"> </w:t>
      </w:r>
      <w:r>
        <w:rPr>
          <w:b w:val="true"/>
          <w:bCs w:val="true"/>
          <w:rtl w:val="true"/>
        </w:rPr>
        <w:t xml:space="preserve">שנהג</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פסילת</w:t>
      </w:r>
      <w:r>
        <w:rPr>
          <w:b w:val="true"/>
          <w:bCs w:val="true"/>
          <w:rtl w:val="true"/>
        </w:rPr>
        <w:t xml:space="preserve"> </w:t>
      </w:r>
      <w:r>
        <w:rPr>
          <w:b w:val="true"/>
          <w:bCs w:val="true"/>
          <w:rtl w:val="true"/>
        </w:rPr>
        <w:t xml:space="preserve">רישיונו</w:t>
      </w:r>
      <w:r>
        <w:rPr>
          <w:b w:val="true"/>
          <w:bCs w:val="true"/>
          <w:rtl w:val="true"/>
        </w:rPr>
        <w:t xml:space="preserve">. </w:t>
      </w:r>
      <w:r>
        <w:rPr>
          <w:b w:val="true"/>
          <w:bCs w:val="true"/>
          <w:u w:val="single"/>
          <w:rtl w:val="true"/>
        </w:rPr>
        <w:t xml:space="preserve">לפי</w:t>
      </w:r>
      <w:r>
        <w:rPr>
          <w:b w:val="true"/>
          <w:bCs w:val="true"/>
          <w:u w:val="single"/>
          <w:rtl w:val="true"/>
        </w:rPr>
        <w:t xml:space="preserve"> </w:t>
      </w:r>
      <w:r>
        <w:rPr>
          <w:b w:val="true"/>
          <w:bCs w:val="true"/>
          <w:u w:val="single"/>
          <w:rtl w:val="true"/>
        </w:rPr>
        <w:t xml:space="preserve">פסיקתו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המשפט</w:t>
      </w:r>
      <w:r>
        <w:rPr>
          <w:b w:val="true"/>
          <w:bCs w:val="true"/>
          <w:u w:val="single"/>
          <w:rtl w:val="true"/>
        </w:rPr>
        <w:t xml:space="preserve"> </w:t>
      </w:r>
      <w:r>
        <w:rPr>
          <w:b w:val="true"/>
          <w:bCs w:val="true"/>
          <w:u w:val="single"/>
          <w:rtl w:val="true"/>
        </w:rPr>
        <w:t xml:space="preserve">העליון</w:t>
      </w:r>
      <w:r>
        <w:rPr>
          <w:b w:val="true"/>
          <w:bCs w:val="true"/>
          <w:u w:val="single"/>
          <w:rtl w:val="true"/>
        </w:rPr>
        <w:t xml:space="preserve">, </w:t>
      </w:r>
      <w:r>
        <w:rPr>
          <w:b w:val="true"/>
          <w:bCs w:val="true"/>
          <w:u w:val="single"/>
          <w:rtl w:val="true"/>
        </w:rPr>
        <w:t xml:space="preserve">המתבססת</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לשונו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סעיף</w:t>
      </w:r>
      <w:r>
        <w:rPr>
          <w:b w:val="true"/>
          <w:bCs w:val="true"/>
          <w:u w:val="single"/>
          <w:rtl w:val="true"/>
        </w:rPr>
        <w:t xml:space="preserve"> 67 </w:t>
      </w:r>
      <w:r>
        <w:rPr>
          <w:b w:val="true"/>
          <w:bCs w:val="true"/>
          <w:u w:val="single"/>
          <w:rtl w:val="true"/>
        </w:rPr>
        <w:t xml:space="preserve">לפקודת</w:t>
      </w:r>
      <w:r>
        <w:rPr>
          <w:b w:val="true"/>
          <w:bCs w:val="true"/>
          <w:u w:val="single"/>
          <w:rtl w:val="true"/>
        </w:rPr>
        <w:t xml:space="preserve"> </w:t>
      </w:r>
      <w:r>
        <w:rPr>
          <w:b w:val="true"/>
          <w:bCs w:val="true"/>
          <w:u w:val="single"/>
          <w:rtl w:val="true"/>
        </w:rPr>
        <w:t xml:space="preserve">התעבורה</w:t>
      </w:r>
      <w:r>
        <w:rPr>
          <w:b w:val="true"/>
          <w:bCs w:val="true"/>
          <w:u w:val="single"/>
          <w:rtl w:val="true"/>
        </w:rPr>
        <w:t xml:space="preserve">, </w:t>
      </w:r>
      <w:r>
        <w:rPr>
          <w:b w:val="true"/>
          <w:bCs w:val="true"/>
          <w:u w:val="single"/>
          <w:rtl w:val="true"/>
        </w:rPr>
        <w:t xml:space="preserve">באין</w:t>
      </w:r>
      <w:r>
        <w:rPr>
          <w:b w:val="true"/>
          <w:bCs w:val="true"/>
          <w:u w:val="single"/>
          <w:rtl w:val="true"/>
        </w:rPr>
        <w:t xml:space="preserve"> </w:t>
      </w: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לנהג</w:t>
      </w:r>
      <w:r>
        <w:rPr>
          <w:b w:val="true"/>
          <w:bCs w:val="true"/>
          <w:u w:val="single"/>
          <w:rtl w:val="true"/>
        </w:rPr>
        <w:t xml:space="preserve"> – </w:t>
      </w:r>
      <w:r>
        <w:rPr>
          <w:b w:val="true"/>
          <w:bCs w:val="true"/>
          <w:u w:val="single"/>
          <w:rtl w:val="true"/>
        </w:rPr>
        <w:t xml:space="preserve">אין</w:t>
      </w:r>
      <w:r>
        <w:rPr>
          <w:b w:val="true"/>
          <w:bCs w:val="true"/>
          <w:u w:val="single"/>
          <w:rtl w:val="true"/>
        </w:rPr>
        <w:t xml:space="preserve"> </w:t>
      </w:r>
      <w:r>
        <w:rPr>
          <w:b w:val="true"/>
          <w:bCs w:val="true"/>
          <w:u w:val="single"/>
          <w:rtl w:val="true"/>
        </w:rPr>
        <w:t xml:space="preserve">לראות</w:t>
      </w:r>
      <w:r>
        <w:rPr>
          <w:b w:val="true"/>
          <w:bCs w:val="true"/>
          <w:u w:val="single"/>
          <w:rtl w:val="true"/>
        </w:rPr>
        <w:t xml:space="preserve"> </w:t>
      </w:r>
      <w:r>
        <w:rPr>
          <w:b w:val="true"/>
          <w:bCs w:val="true"/>
          <w:u w:val="single"/>
          <w:rtl w:val="true"/>
        </w:rPr>
        <w:t xml:space="preserve">באחרון</w:t>
      </w:r>
      <w:r>
        <w:rPr>
          <w:b w:val="true"/>
          <w:bCs w:val="true"/>
          <w:u w:val="single"/>
          <w:rtl w:val="true"/>
        </w:rPr>
        <w:t xml:space="preserve"> </w:t>
      </w:r>
      <w:r>
        <w:rPr>
          <w:b w:val="true"/>
          <w:bCs w:val="true"/>
          <w:u w:val="single"/>
          <w:rtl w:val="true"/>
        </w:rPr>
        <w:t xml:space="preserve">כמי</w:t>
      </w:r>
      <w:r>
        <w:rPr>
          <w:b w:val="true"/>
          <w:bCs w:val="true"/>
          <w:u w:val="single"/>
          <w:rtl w:val="true"/>
        </w:rPr>
        <w:t xml:space="preserve"> </w:t>
      </w:r>
      <w:r>
        <w:rPr>
          <w:b w:val="true"/>
          <w:bCs w:val="true"/>
          <w:u w:val="single"/>
          <w:rtl w:val="true"/>
        </w:rPr>
        <w:t xml:space="preserve">שנוהג</w:t>
      </w:r>
      <w:r>
        <w:rPr>
          <w:b w:val="true"/>
          <w:bCs w:val="true"/>
          <w:u w:val="single"/>
          <w:rtl w:val="true"/>
        </w:rPr>
        <w:t xml:space="preserve"> </w:t>
      </w:r>
      <w:r>
        <w:rPr>
          <w:b w:val="true"/>
          <w:bCs w:val="true"/>
          <w:u w:val="single"/>
          <w:rtl w:val="true"/>
        </w:rPr>
        <w:t xml:space="preserve">בזמן</w:t>
      </w:r>
      <w:r>
        <w:rPr>
          <w:b w:val="true"/>
          <w:bCs w:val="true"/>
          <w:u w:val="single"/>
          <w:rtl w:val="true"/>
        </w:rPr>
        <w:t xml:space="preserve"> </w:t>
      </w:r>
      <w:r>
        <w:rPr>
          <w:b w:val="true"/>
          <w:bCs w:val="true"/>
          <w:u w:val="single"/>
          <w:rtl w:val="true"/>
        </w:rPr>
        <w:t xml:space="preserve">פסילה</w:t>
      </w:r>
      <w:r>
        <w:rPr>
          <w:b w:val="true"/>
          <w:bCs w:val="true"/>
          <w:rtl w:val="true"/>
        </w:rPr>
        <w:t xml:space="preserve">. </w:t>
      </w:r>
      <w:r>
        <w:rPr>
          <w:b w:val="true"/>
          <w:bCs w:val="true"/>
          <w:rtl w:val="true"/>
        </w:rPr>
        <w:t xml:space="preserve">אמנם</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לתחום</w:t>
      </w:r>
      <w:r>
        <w:rPr>
          <w:b w:val="true"/>
          <w:bCs w:val="true"/>
          <w:rtl w:val="true"/>
        </w:rPr>
        <w:t xml:space="preserve"> </w:t>
      </w:r>
      <w:r>
        <w:rPr>
          <w:b w:val="true"/>
          <w:bCs w:val="true"/>
          <w:rtl w:val="true"/>
        </w:rPr>
        <w:t xml:space="preserve">בגבולות</w:t>
      </w:r>
      <w:r>
        <w:rPr>
          <w:b w:val="true"/>
          <w:bCs w:val="true"/>
          <w:rtl w:val="true"/>
        </w:rPr>
        <w:t xml:space="preserve"> </w:t>
      </w:r>
      <w:r>
        <w:rPr>
          <w:b w:val="true"/>
          <w:bCs w:val="true"/>
          <w:rtl w:val="true"/>
        </w:rPr>
        <w:t xml:space="preserve">קשיחים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אופני</w:t>
      </w:r>
      <w:r>
        <w:rPr>
          <w:b w:val="true"/>
          <w:bCs w:val="true"/>
          <w:rtl w:val="true"/>
        </w:rPr>
        <w:t xml:space="preserve"> </w:t>
      </w:r>
      <w:r>
        <w:rPr>
          <w:b w:val="true"/>
          <w:bCs w:val="true"/>
          <w:rtl w:val="true"/>
        </w:rPr>
        <w:t xml:space="preserve">המסירה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לנהג</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פסילת</w:t>
      </w:r>
      <w:r>
        <w:rPr>
          <w:b w:val="true"/>
          <w:bCs w:val="true"/>
          <w:rtl w:val="true"/>
        </w:rPr>
        <w:t xml:space="preserve"> </w:t>
      </w:r>
      <w:r>
        <w:rPr>
          <w:b w:val="true"/>
          <w:bCs w:val="true"/>
          <w:rtl w:val="true"/>
        </w:rPr>
        <w:t xml:space="preserve">רישיונו</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למשל</w:t>
      </w:r>
      <w:r>
        <w:rPr>
          <w:b w:val="true"/>
          <w:bCs w:val="true"/>
          <w:rtl w:val="true"/>
        </w:rPr>
        <w:t xml:space="preserve">, </w:t>
      </w:r>
      <w:r>
        <w:rPr>
          <w:b w:val="true"/>
          <w:bCs w:val="true"/>
          <w:rtl w:val="true"/>
        </w:rPr>
        <w:t xml:space="preserve">נפסק</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מסירת</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הרישוי</w:t>
      </w:r>
      <w:r>
        <w:rPr>
          <w:b w:val="true"/>
          <w:bCs w:val="true"/>
          <w:rtl w:val="true"/>
        </w:rPr>
        <w:t xml:space="preserve">, </w:t>
      </w:r>
      <w:r>
        <w:rPr>
          <w:b w:val="true"/>
          <w:bCs w:val="true"/>
          <w:rtl w:val="true"/>
        </w:rPr>
        <w:t xml:space="preserve">ותהיה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דומה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רשות</w:t>
      </w:r>
      <w:r>
        <w:rPr>
          <w:b w:val="true"/>
          <w:bCs w:val="true"/>
          <w:rtl w:val="true"/>
        </w:rPr>
        <w:t xml:space="preserve"> </w:t>
      </w:r>
      <w:r>
        <w:rPr>
          <w:b w:val="true"/>
          <w:bCs w:val="true"/>
          <w:rtl w:val="true"/>
        </w:rPr>
        <w:t xml:space="preserve">משטרתית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פקיד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מילוי</w:t>
      </w:r>
      <w:r>
        <w:rPr>
          <w:b w:val="true"/>
          <w:bCs w:val="true"/>
          <w:rtl w:val="true"/>
        </w:rPr>
        <w:t xml:space="preserve"> </w:t>
      </w:r>
      <w:r>
        <w:rPr>
          <w:b w:val="true"/>
          <w:bCs w:val="true"/>
          <w:rtl w:val="true"/>
        </w:rPr>
        <w:t xml:space="preserve">היסוד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העולה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בסעיף</w:t>
      </w:r>
      <w:r>
        <w:rPr>
          <w:b w:val="true"/>
          <w:bCs w:val="true"/>
          <w:rtl w:val="true"/>
        </w:rPr>
        <w:t xml:space="preserve"> 67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בדין</w:t>
      </w:r>
      <w:r>
        <w:rPr>
          <w:b w:val="true"/>
          <w:bCs w:val="true"/>
          <w:rtl w:val="true"/>
        </w:rPr>
        <w:t xml:space="preserve"> </w:t>
      </w:r>
      <w:r>
        <w:rPr>
          <w:b w:val="true"/>
          <w:bCs w:val="true"/>
          <w:rtl w:val="true"/>
        </w:rPr>
        <w:t xml:space="preserve">הפלילי</w:t>
      </w:r>
      <w:r>
        <w:rPr>
          <w:b w:val="true"/>
          <w:bCs w:val="true"/>
          <w:rtl w:val="true"/>
        </w:rPr>
        <w:t xml:space="preserve"> </w:t>
      </w:r>
      <w:r>
        <w:rPr>
          <w:b w:val="true"/>
          <w:bCs w:val="true"/>
          <w:rtl w:val="true"/>
        </w:rPr>
        <w:t xml:space="preserve">ובעניין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האזרחי</w:t>
      </w:r>
      <w:r>
        <w:rPr>
          <w:b w:val="true"/>
          <w:bCs w:val="true"/>
          <w:rtl w:val="true"/>
        </w:rPr>
        <w:t xml:space="preserve"> </w:t>
      </w:r>
      <w:r>
        <w:rPr>
          <w:b w:val="true"/>
          <w:bCs w:val="true"/>
          <w:rtl w:val="true"/>
        </w:rPr>
        <w:t xml:space="preserve">הולך</w:t>
      </w:r>
      <w:r>
        <w:rPr>
          <w:b w:val="true"/>
          <w:bCs w:val="true"/>
          <w:rtl w:val="true"/>
        </w:rPr>
        <w:t xml:space="preserve"> </w:t>
      </w:r>
      <w:r>
        <w:rPr>
          <w:b w:val="true"/>
          <w:bCs w:val="true"/>
          <w:rtl w:val="true"/>
        </w:rPr>
        <w:t xml:space="preserve">בעקבותיו</w:t>
      </w:r>
      <w:r>
        <w:rPr>
          <w:b w:val="true"/>
          <w:bCs w:val="true"/>
          <w:rtl w:val="true"/>
        </w:rPr>
        <w:t xml:space="preserve">". </w:t>
      </w:r>
      <w:r>
        <w:rPr>
          <w:rtl w:val="true"/>
        </w:rPr>
        <w:t xml:space="preserve">(עמ' 521) (הדגשה שלי א.מ.ג).</w:t>
      </w:r>
      <w:r>
        <w:rPr>
          <w:rtl w:val="true"/>
        </w:rPr>
        <w:t xml:space="preserve"> </w:t>
      </w:r>
      <w:r>
        <w:rPr>
          <w:b w:val="true"/>
          <w:bCs w:val="true"/>
          <w:rtl w:val="true"/>
        </w:rPr>
        <w:t xml:space="preserve">18.</w:t>
      </w:r>
      <w:r>
        <w:rPr>
          <w:rtl w:val="true"/>
        </w:rPr>
        <w:t xml:space="preserve">כך נפסק בע"א 11924/05,שומרה נ' עיזבון המנוחה בתיה ממו ז"ל, (להלן: "הלכת ממו"), אשר קבעה כבר בשנת 2007 את הדברים הבאים:</w:t>
      </w:r>
      <w:r>
        <w:rPr>
          <w:b w:val="true"/>
          <w:bCs w:val="true"/>
          <w:rtl w:val="true"/>
        </w:rPr>
        <w:t xml:space="preserve">"</w:t>
      </w:r>
      <w:r>
        <w:rPr>
          <w:b w:val="true"/>
          <w:bCs w:val="true"/>
          <w:rtl w:val="true"/>
        </w:rPr>
        <w:t xml:space="preserve">הנה</w:t>
      </w:r>
      <w:r>
        <w:rPr>
          <w:b w:val="true"/>
          <w:bCs w:val="true"/>
          <w:rtl w:val="true"/>
        </w:rPr>
        <w:t xml:space="preserve"> </w:t>
      </w:r>
      <w:r>
        <w:rPr>
          <w:b w:val="true"/>
          <w:bCs w:val="true"/>
          <w:rtl w:val="true"/>
        </w:rPr>
        <w:t xml:space="preserve">כי</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הפלילי</w:t>
      </w:r>
      <w:r>
        <w:rPr>
          <w:b w:val="true"/>
          <w:bCs w:val="true"/>
          <w:rtl w:val="true"/>
        </w:rPr>
        <w:t xml:space="preserve"> </w:t>
      </w:r>
      <w:r>
        <w:rPr>
          <w:b w:val="true"/>
          <w:bCs w:val="true"/>
          <w:rtl w:val="true"/>
        </w:rPr>
        <w:t xml:space="preserve">מחייב</w:t>
      </w:r>
      <w:r>
        <w:rPr>
          <w:b w:val="true"/>
          <w:bCs w:val="true"/>
          <w:rtl w:val="true"/>
        </w:rPr>
        <w:t xml:space="preserve"> </w:t>
      </w:r>
      <w:r>
        <w:rPr>
          <w:b w:val="true"/>
          <w:bCs w:val="true"/>
          <w:rtl w:val="true"/>
        </w:rPr>
        <w:t xml:space="preserve">שייוודע</w:t>
      </w:r>
      <w:r>
        <w:rPr>
          <w:b w:val="true"/>
          <w:bCs w:val="true"/>
          <w:rtl w:val="true"/>
        </w:rPr>
        <w:t xml:space="preserve"> </w:t>
      </w:r>
      <w:r>
        <w:rPr>
          <w:b w:val="true"/>
          <w:bCs w:val="true"/>
          <w:rtl w:val="true"/>
        </w:rPr>
        <w:t xml:space="preserve">לנאשם</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שלילת</w:t>
      </w:r>
      <w:r>
        <w:rPr>
          <w:b w:val="true"/>
          <w:bCs w:val="true"/>
          <w:rtl w:val="true"/>
        </w:rPr>
        <w:t xml:space="preserve"> </w:t>
      </w:r>
      <w:r>
        <w:rPr>
          <w:b w:val="true"/>
          <w:bCs w:val="true"/>
          <w:rtl w:val="true"/>
        </w:rPr>
        <w:t xml:space="preserve">רישיונו</w:t>
      </w:r>
      <w:r>
        <w:rPr>
          <w:b w:val="true"/>
          <w:bCs w:val="true"/>
          <w:rtl w:val="true"/>
        </w:rPr>
        <w:t xml:space="preserve">. </w:t>
      </w:r>
      <w:r>
        <w:rPr>
          <w:b w:val="true"/>
          <w:bCs w:val="true"/>
          <w:rtl w:val="true"/>
        </w:rPr>
        <w:t xml:space="preserve">התוודעות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תיעשה</w:t>
      </w:r>
      <w:r>
        <w:rPr>
          <w:b w:val="true"/>
          <w:bCs w:val="true"/>
          <w:rtl w:val="true"/>
        </w:rPr>
        <w:t xml:space="preserve"> </w:t>
      </w:r>
      <w:r>
        <w:rPr>
          <w:b w:val="true"/>
          <w:bCs w:val="true"/>
          <w:rtl w:val="true"/>
        </w:rPr>
        <w:t xml:space="preserve">ברגיל</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מסירת</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בבחינת</w:t>
      </w:r>
      <w:r>
        <w:rPr>
          <w:b w:val="true"/>
          <w:bCs w:val="true"/>
          <w:rtl w:val="true"/>
        </w:rPr>
        <w:t xml:space="preserve"> </w:t>
      </w:r>
      <w:r>
        <w:rPr>
          <w:b w:val="true"/>
          <w:bCs w:val="true"/>
          <w:rtl w:val="true"/>
        </w:rPr>
        <w:t xml:space="preserve">יסוד</w:t>
      </w:r>
      <w:r>
        <w:rPr>
          <w:b w:val="true"/>
          <w:bCs w:val="true"/>
          <w:rtl w:val="true"/>
        </w:rPr>
        <w:t xml:space="preserve"> </w:t>
      </w:r>
      <w:r>
        <w:rPr>
          <w:b w:val="true"/>
          <w:bCs w:val="true"/>
          <w:rtl w:val="true"/>
        </w:rPr>
        <w:t xml:space="preserve">הכרחי</w:t>
      </w:r>
      <w:r>
        <w:rPr>
          <w:b w:val="true"/>
          <w:bCs w:val="true"/>
          <w:rtl w:val="true"/>
        </w:rPr>
        <w:t xml:space="preserve"> </w:t>
      </w:r>
      <w:r>
        <w:rPr>
          <w:b w:val="true"/>
          <w:bCs w:val="true"/>
          <w:rtl w:val="true"/>
        </w:rPr>
        <w:t xml:space="preserve">ההופך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ברכב</w:t>
      </w:r>
      <w:r>
        <w:rPr>
          <w:b w:val="true"/>
          <w:bCs w:val="true"/>
          <w:rtl w:val="true"/>
        </w:rPr>
        <w:t xml:space="preserve"> – </w:t>
      </w:r>
      <w:r>
        <w:rPr>
          <w:b w:val="true"/>
          <w:bCs w:val="true"/>
          <w:rtl w:val="true"/>
        </w:rPr>
        <w:t xml:space="preserve">לאסורה</w:t>
      </w:r>
      <w:r>
        <w:rPr>
          <w:b w:val="true"/>
          <w:bCs w:val="true"/>
          <w:rtl w:val="true"/>
        </w:rPr>
        <w:t xml:space="preserve">. "</w:t>
      </w:r>
      <w:r>
        <w:rPr>
          <w:b w:val="true"/>
          <w:bCs w:val="true"/>
          <w:rtl w:val="true"/>
        </w:rPr>
        <w:t xml:space="preserve">השילוב</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סעיפים</w:t>
      </w:r>
      <w:r>
        <w:rPr>
          <w:b w:val="true"/>
          <w:bCs w:val="true"/>
          <w:rtl w:val="true"/>
        </w:rPr>
        <w:t xml:space="preserve"> 42 (</w:t>
      </w:r>
      <w:r>
        <w:rPr>
          <w:b w:val="true"/>
          <w:bCs w:val="true"/>
          <w:rtl w:val="true"/>
        </w:rPr>
        <w:t xml:space="preserve">א</w:t>
      </w:r>
      <w:r>
        <w:rPr>
          <w:b w:val="true"/>
          <w:bCs w:val="true"/>
          <w:rtl w:val="true"/>
        </w:rPr>
        <w:t xml:space="preserve">) </w:t>
      </w:r>
      <w:r>
        <w:rPr>
          <w:b w:val="true"/>
          <w:bCs w:val="true"/>
          <w:rtl w:val="true"/>
        </w:rPr>
        <w:t xml:space="preserve">ו</w:t>
      </w:r>
      <w:r>
        <w:rPr>
          <w:b w:val="true"/>
          <w:bCs w:val="true"/>
          <w:rtl w:val="true"/>
        </w:rPr>
        <w:t xml:space="preserve">-67 </w:t>
      </w:r>
      <w:r>
        <w:rPr>
          <w:b w:val="true"/>
          <w:bCs w:val="true"/>
          <w:rtl w:val="true"/>
        </w:rPr>
        <w:t xml:space="preserve">לפקודה</w:t>
      </w:r>
      <w:r>
        <w:rPr>
          <w:b w:val="true"/>
          <w:bCs w:val="true"/>
          <w:rtl w:val="true"/>
        </w:rPr>
        <w:t xml:space="preserve"> </w:t>
      </w:r>
      <w:r>
        <w:rPr>
          <w:b w:val="true"/>
          <w:bCs w:val="true"/>
          <w:rtl w:val="true"/>
        </w:rPr>
        <w:t xml:space="preserve">מלמד</w:t>
      </w:r>
      <w:r>
        <w:rPr>
          <w:b w:val="true"/>
          <w:bCs w:val="true"/>
          <w:rtl w:val="true"/>
        </w:rPr>
        <w:t xml:space="preserve">" – </w:t>
      </w:r>
      <w:r>
        <w:rPr>
          <w:b w:val="true"/>
          <w:bCs w:val="true"/>
          <w:rtl w:val="true"/>
        </w:rPr>
        <w:t xml:space="preserve">כך</w:t>
      </w:r>
      <w:r>
        <w:rPr>
          <w:b w:val="true"/>
          <w:bCs w:val="true"/>
          <w:rtl w:val="true"/>
        </w:rPr>
        <w:t xml:space="preserve"> </w:t>
      </w:r>
      <w:r>
        <w:rPr>
          <w:b w:val="true"/>
          <w:bCs w:val="true"/>
          <w:rtl w:val="true"/>
        </w:rPr>
        <w:t xml:space="preserve">נפסק</w:t>
      </w:r>
      <w:r>
        <w:rPr>
          <w:b w:val="true"/>
          <w:bCs w:val="true"/>
          <w:rtl w:val="true"/>
        </w:rPr>
        <w:t xml:space="preserve"> </w:t>
      </w:r>
      <w:r>
        <w:rPr>
          <w:b w:val="true"/>
          <w:bCs w:val="true"/>
          <w:rtl w:val="true"/>
        </w:rPr>
        <w:t xml:space="preserve">בפרשה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העת</w:t>
      </w:r>
      <w:r>
        <w:rPr>
          <w:b w:val="true"/>
          <w:bCs w:val="true"/>
          <w:rtl w:val="true"/>
        </w:rPr>
        <w:t xml:space="preserve"> </w:t>
      </w:r>
      <w:r>
        <w:rPr>
          <w:b w:val="true"/>
          <w:bCs w:val="true"/>
          <w:rtl w:val="true"/>
        </w:rPr>
        <w:t xml:space="preserve">האחרונה</w:t>
      </w:r>
      <w:r>
        <w:rPr>
          <w:b w:val="true"/>
          <w:bCs w:val="true"/>
          <w:rtl w:val="true"/>
        </w:rPr>
        <w:t xml:space="preserve"> – "</w:t>
      </w:r>
      <w:r>
        <w:rPr>
          <w:b w:val="true"/>
          <w:bCs w:val="true"/>
          <w:rtl w:val="true"/>
        </w:rPr>
        <w:t xml:space="preserve">את</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ראשית</w:t>
      </w:r>
      <w:r>
        <w:rPr>
          <w:b w:val="true"/>
          <w:bCs w:val="true"/>
          <w:rtl w:val="true"/>
        </w:rPr>
        <w:t xml:space="preserve">, </w:t>
      </w:r>
      <w:r>
        <w:rPr>
          <w:b w:val="true"/>
          <w:bCs w:val="true"/>
          <w:rtl w:val="true"/>
        </w:rPr>
        <w:t xml:space="preserve">תחילתה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התקופה</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נהיגתו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נאשם</w:t>
      </w:r>
      <w:r>
        <w:rPr>
          <w:b w:val="true"/>
          <w:bCs w:val="true"/>
          <w:rtl w:val="true"/>
        </w:rPr>
        <w:t xml:space="preserve"> </w:t>
      </w:r>
      <w:r>
        <w:rPr>
          <w:b w:val="true"/>
          <w:bCs w:val="true"/>
          <w:rtl w:val="true"/>
        </w:rPr>
        <w:t xml:space="preserve">ברכב</w:t>
      </w:r>
      <w:r>
        <w:rPr>
          <w:b w:val="true"/>
          <w:bCs w:val="true"/>
          <w:rtl w:val="true"/>
        </w:rPr>
        <w:t xml:space="preserve"> </w:t>
      </w:r>
      <w:r>
        <w:rPr>
          <w:b w:val="true"/>
          <w:bCs w:val="true"/>
          <w:rtl w:val="true"/>
        </w:rPr>
        <w:t xml:space="preserve">אסורה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שנפסל</w:t>
      </w:r>
      <w:r>
        <w:rPr>
          <w:b w:val="true"/>
          <w:bCs w:val="true"/>
          <w:rtl w:val="true"/>
        </w:rPr>
        <w:t xml:space="preserve"> </w:t>
      </w:r>
      <w:r>
        <w:rPr>
          <w:b w:val="true"/>
          <w:bCs w:val="true"/>
          <w:rtl w:val="true"/>
        </w:rPr>
        <w:t xml:space="preserve">בפניו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שדבר</w:t>
      </w:r>
      <w:r>
        <w:rPr>
          <w:b w:val="true"/>
          <w:bCs w:val="true"/>
          <w:rtl w:val="true"/>
        </w:rPr>
        <w:t xml:space="preserve"> </w:t>
      </w:r>
      <w:r>
        <w:rPr>
          <w:b w:val="true"/>
          <w:bCs w:val="true"/>
          <w:rtl w:val="true"/>
        </w:rPr>
        <w:t xml:space="preserve">הפסילה</w:t>
      </w:r>
      <w:r>
        <w:rPr>
          <w:b w:val="true"/>
          <w:bCs w:val="true"/>
          <w:rtl w:val="true"/>
        </w:rPr>
        <w:t xml:space="preserve"> </w:t>
      </w:r>
      <w:r>
        <w:rPr>
          <w:b w:val="true"/>
          <w:bCs w:val="true"/>
          <w:rtl w:val="true"/>
        </w:rPr>
        <w:t xml:space="preserve">שניתנה</w:t>
      </w:r>
      <w:r>
        <w:rPr>
          <w:b w:val="true"/>
          <w:bCs w:val="true"/>
          <w:rtl w:val="true"/>
        </w:rPr>
        <w:t xml:space="preserve"> </w:t>
      </w:r>
      <w:r>
        <w:rPr>
          <w:b w:val="true"/>
          <w:bCs w:val="true"/>
          <w:rtl w:val="true"/>
        </w:rPr>
        <w:t xml:space="preserve">בהיעדרו</w:t>
      </w:r>
      <w:r>
        <w:rPr>
          <w:b w:val="true"/>
          <w:bCs w:val="true"/>
          <w:rtl w:val="true"/>
        </w:rPr>
        <w:t xml:space="preserve">, </w:t>
      </w:r>
      <w:r>
        <w:rPr>
          <w:b w:val="true"/>
          <w:bCs w:val="true"/>
          <w:rtl w:val="true"/>
        </w:rPr>
        <w:t xml:space="preserve">הודע</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רע</w:t>
      </w:r>
      <w:r>
        <w:rPr>
          <w:b w:val="true"/>
          <w:bCs w:val="true"/>
          <w:rtl w:val="true"/>
        </w:rPr>
        <w:t xml:space="preserve">"</w:t>
      </w:r>
      <w:r>
        <w:rPr>
          <w:b w:val="true"/>
          <w:bCs w:val="true"/>
          <w:rtl w:val="true"/>
        </w:rPr>
        <w:t xml:space="preserve">פ</w:t>
      </w:r>
      <w:r>
        <w:rPr>
          <w:b w:val="true"/>
          <w:bCs w:val="true"/>
          <w:rtl w:val="true"/>
        </w:rPr>
        <w:t xml:space="preserve"> 4446/04 </w:t>
      </w:r>
      <w:r>
        <w:rPr>
          <w:b w:val="true"/>
          <w:bCs w:val="true"/>
          <w:rtl w:val="true"/>
        </w:rPr>
        <w:t xml:space="preserve">ביטון</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ביום</w:t>
      </w:r>
      <w:r>
        <w:rPr>
          <w:b w:val="true"/>
          <w:bCs w:val="true"/>
          <w:rtl w:val="true"/>
        </w:rPr>
        <w:t xml:space="preserve"> 6.10.05), </w:t>
      </w:r>
      <w:r>
        <w:rPr>
          <w:b w:val="true"/>
          <w:bCs w:val="true"/>
          <w:rtl w:val="true"/>
        </w:rPr>
        <w:t xml:space="preserve">ההדגשה</w:t>
      </w:r>
      <w:r>
        <w:rPr>
          <w:b w:val="true"/>
          <w:bCs w:val="true"/>
          <w:rtl w:val="true"/>
        </w:rPr>
        <w:t xml:space="preserve"> </w:t>
      </w:r>
      <w:r>
        <w:rPr>
          <w:b w:val="true"/>
          <w:bCs w:val="true"/>
          <w:rtl w:val="true"/>
        </w:rPr>
        <w:t xml:space="preserve">הוספה</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בדין</w:t>
      </w:r>
      <w:r>
        <w:rPr>
          <w:b w:val="true"/>
          <w:bCs w:val="true"/>
          <w:rtl w:val="true"/>
        </w:rPr>
        <w:t xml:space="preserve"> </w:t>
      </w:r>
      <w:r>
        <w:rPr>
          <w:b w:val="true"/>
          <w:bCs w:val="true"/>
          <w:rtl w:val="true"/>
        </w:rPr>
        <w:t xml:space="preserve">הפלילי</w:t>
      </w:r>
      <w:r>
        <w:rPr>
          <w:b w:val="true"/>
          <w:bCs w:val="true"/>
          <w:rtl w:val="true"/>
        </w:rPr>
        <w:t xml:space="preserve">, </w:t>
      </w:r>
      <w:r>
        <w:rPr>
          <w:b w:val="true"/>
          <w:bCs w:val="true"/>
          <w:rtl w:val="true"/>
        </w:rPr>
        <w:t xml:space="preserve">ובעניין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האזרחי</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שילך</w:t>
      </w:r>
      <w:r>
        <w:rPr>
          <w:b w:val="true"/>
          <w:bCs w:val="true"/>
          <w:rtl w:val="true"/>
        </w:rPr>
        <w:t xml:space="preserve"> </w:t>
      </w:r>
      <w:r>
        <w:rPr>
          <w:b w:val="true"/>
          <w:bCs w:val="true"/>
          <w:rtl w:val="true"/>
        </w:rPr>
        <w:t xml:space="preserve">בעקבותיו</w:t>
      </w:r>
      <w:r>
        <w:rPr>
          <w:b w:val="true"/>
          <w:bCs w:val="true"/>
          <w:rtl w:val="true"/>
        </w:rPr>
        <w:t xml:space="preserve">. </w:t>
      </w:r>
      <w:r>
        <w:rPr>
          <w:b w:val="true"/>
          <w:bCs w:val="true"/>
          <w:rtl w:val="true"/>
        </w:rPr>
        <w:t xml:space="preserve">לדעה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שותף</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פרופ</w:t>
      </w:r>
      <w:r>
        <w:rPr>
          <w:b w:val="true"/>
          <w:bCs w:val="true"/>
          <w:rtl w:val="true"/>
        </w:rPr>
        <w:t xml:space="preserve">' </w:t>
      </w:r>
      <w:r>
        <w:rPr>
          <w:b w:val="true"/>
          <w:bCs w:val="true"/>
          <w:rtl w:val="true"/>
        </w:rPr>
        <w:t xml:space="preserve">אנגלרד</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אימץ</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פסיקת</w:t>
      </w:r>
      <w:r>
        <w:rPr>
          <w:b w:val="true"/>
          <w:bCs w:val="true"/>
          <w:rtl w:val="true"/>
        </w:rPr>
        <w:t xml:space="preserve"> </w:t>
      </w:r>
      <w:r>
        <w:rPr>
          <w:b w:val="true"/>
          <w:bCs w:val="true"/>
          <w:rtl w:val="true"/>
        </w:rPr>
        <w:t xml:space="preserve">הערכאות</w:t>
      </w:r>
      <w:r>
        <w:rPr>
          <w:b w:val="true"/>
          <w:bCs w:val="true"/>
          <w:rtl w:val="true"/>
        </w:rPr>
        <w:t xml:space="preserve"> </w:t>
      </w:r>
      <w:r>
        <w:rPr>
          <w:b w:val="true"/>
          <w:bCs w:val="true"/>
          <w:rtl w:val="true"/>
        </w:rPr>
        <w:t xml:space="preserve">הדיוניות</w:t>
      </w:r>
      <w:r>
        <w:rPr>
          <w:b w:val="true"/>
          <w:bCs w:val="true"/>
          <w:rtl w:val="true"/>
        </w:rPr>
        <w:t xml:space="preserve"> </w:t>
      </w:r>
      <w:r>
        <w:rPr>
          <w:b w:val="true"/>
          <w:bCs w:val="true"/>
          <w:rtl w:val="true"/>
        </w:rPr>
        <w:t xml:space="preserve">בסוגיה</w:t>
      </w:r>
      <w:r>
        <w:rPr>
          <w:b w:val="true"/>
          <w:bCs w:val="true"/>
          <w:rtl w:val="true"/>
        </w:rPr>
        <w:t xml:space="preserve"> </w:t>
      </w:r>
      <w:r>
        <w:rPr>
          <w:b w:val="true"/>
          <w:bCs w:val="true"/>
          <w:rtl w:val="true"/>
        </w:rPr>
        <w:t xml:space="preserve">וקבע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פסילת</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תקפה</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הנוהג</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הודע</w:t>
      </w:r>
      <w:r>
        <w:rPr>
          <w:b w:val="true"/>
          <w:bCs w:val="true"/>
          <w:rtl w:val="true"/>
        </w:rPr>
        <w:t xml:space="preserve"> </w:t>
      </w:r>
      <w:r>
        <w:rPr>
          <w:b w:val="true"/>
          <w:bCs w:val="true"/>
          <w:rtl w:val="true"/>
        </w:rPr>
        <w:t xml:space="preserve">עליה</w:t>
      </w:r>
      <w:r>
        <w:rPr>
          <w:b w:val="true"/>
          <w:bCs w:val="true"/>
          <w:rtl w:val="true"/>
        </w:rPr>
        <w:t xml:space="preserve">...</w:t>
      </w:r>
      <w:r>
        <w:rPr>
          <w:b w:val="true"/>
          <w:bCs w:val="true"/>
          <w:rtl w:val="true"/>
        </w:rPr>
        <w:t xml:space="preserve">פסילת</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בתור</w:t>
      </w:r>
      <w:r>
        <w:rPr>
          <w:b w:val="true"/>
          <w:bCs w:val="true"/>
          <w:rtl w:val="true"/>
        </w:rPr>
        <w:t xml:space="preserve"> </w:t>
      </w:r>
      <w:r>
        <w:rPr>
          <w:b w:val="true"/>
          <w:bCs w:val="true"/>
          <w:rtl w:val="true"/>
        </w:rPr>
        <w:t xml:space="preserve">שכזו</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שלמה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לנוהג</w:t>
      </w:r>
      <w:r>
        <w:rPr>
          <w:b w:val="true"/>
          <w:bCs w:val="true"/>
          <w:rtl w:val="true"/>
        </w:rPr>
        <w:t xml:space="preserve">" (</w:t>
      </w:r>
      <w:r>
        <w:rPr>
          <w:b w:val="true"/>
          <w:bCs w:val="true"/>
          <w:rtl w:val="true"/>
        </w:rPr>
        <w:t xml:space="preserve">יצחק</w:t>
      </w:r>
      <w:r>
        <w:rPr>
          <w:b w:val="true"/>
          <w:bCs w:val="true"/>
          <w:rtl w:val="true"/>
        </w:rPr>
        <w:t xml:space="preserve"> </w:t>
      </w:r>
      <w:r>
        <w:rPr>
          <w:b w:val="true"/>
          <w:bCs w:val="true"/>
          <w:rtl w:val="true"/>
        </w:rPr>
        <w:t xml:space="preserve">אנגלרד</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לנפגעי</w:t>
      </w:r>
      <w:r>
        <w:rPr>
          <w:b w:val="true"/>
          <w:bCs w:val="true"/>
          <w:rtl w:val="true"/>
        </w:rPr>
        <w:t xml:space="preserve"> </w:t>
      </w:r>
      <w:r>
        <w:rPr>
          <w:b w:val="true"/>
          <w:bCs w:val="true"/>
          <w:rtl w:val="true"/>
        </w:rPr>
        <w:t xml:space="preserve">תאונות</w:t>
      </w:r>
      <w:r>
        <w:rPr>
          <w:b w:val="true"/>
          <w:bCs w:val="true"/>
          <w:rtl w:val="true"/>
        </w:rPr>
        <w:t xml:space="preserve"> </w:t>
      </w:r>
      <w:r>
        <w:rPr>
          <w:b w:val="true"/>
          <w:bCs w:val="true"/>
          <w:rtl w:val="true"/>
        </w:rPr>
        <w:t xml:space="preserve">דרכים</w:t>
      </w:r>
      <w:r>
        <w:rPr>
          <w:b w:val="true"/>
          <w:bCs w:val="true"/>
          <w:rtl w:val="true"/>
        </w:rPr>
        <w:t xml:space="preserve"> 259 (</w:t>
      </w:r>
      <w:r>
        <w:rPr>
          <w:b w:val="true"/>
          <w:bCs w:val="true"/>
          <w:rtl w:val="true"/>
        </w:rPr>
        <w:t xml:space="preserve">מהדורה</w:t>
      </w:r>
      <w:r>
        <w:rPr>
          <w:b w:val="true"/>
          <w:bCs w:val="true"/>
          <w:rtl w:val="true"/>
        </w:rPr>
        <w:t xml:space="preserve"> </w:t>
      </w:r>
      <w:r>
        <w:rPr>
          <w:b w:val="true"/>
          <w:bCs w:val="true"/>
          <w:rtl w:val="true"/>
        </w:rPr>
        <w:t xml:space="preserve">שלישית</w:t>
      </w:r>
      <w:r>
        <w:rPr>
          <w:b w:val="true"/>
          <w:bCs w:val="true"/>
          <w:rtl w:val="true"/>
        </w:rPr>
        <w:t xml:space="preserve">, 2005), </w:t>
      </w:r>
      <w:r>
        <w:rPr>
          <w:b w:val="true"/>
          <w:bCs w:val="true"/>
          <w:rtl w:val="true"/>
        </w:rPr>
        <w:t xml:space="preserve">והאסמכתאות</w:t>
      </w:r>
      <w:r>
        <w:rPr>
          <w:b w:val="true"/>
          <w:bCs w:val="true"/>
          <w:rtl w:val="true"/>
        </w:rPr>
        <w:t xml:space="preserve"> </w:t>
      </w:r>
      <w:r>
        <w:rPr>
          <w:b w:val="true"/>
          <w:bCs w:val="true"/>
          <w:rtl w:val="true"/>
        </w:rPr>
        <w:t xml:space="preserve">שם</w:t>
      </w:r>
      <w:r>
        <w:rPr>
          <w:b w:val="true"/>
          <w:bCs w:val="true"/>
          <w:rtl w:val="true"/>
        </w:rPr>
        <w:t xml:space="preserve">".</w:t>
      </w:r>
      <w:r>
        <w:rPr>
          <w:rtl w:val="true"/>
        </w:rPr>
        <w:t xml:space="preserve"> </w:t>
      </w:r>
      <w:r>
        <w:rPr>
          <w:rtl w:val="true"/>
        </w:rPr>
        <w:t xml:space="preserve"> </w:t>
      </w:r>
      <w:r>
        <w:rPr>
          <w:b w:val="true"/>
          <w:bCs w:val="true"/>
          <w:rtl w:val="true"/>
        </w:rPr>
        <w:t xml:space="preserve">19.</w:t>
      </w:r>
      <w:r>
        <w:rPr>
          <w:rtl w:val="true"/>
        </w:rPr>
        <w:t xml:space="preserve">באותה פרשה של הלכת ממו, הורשע הנהג בבימ"ש לתעבורה שלא בנוכחותו, על אף שזומן לדיון כדין. לנהג לא נמסרה הודעה בדבר העונש שהושת עליו, והדיון נסב סביב הידיעה הקונסטרוקטיבית כפי שעולה מהוראות סעיף 67 לפקודת התעבורה. בענייננו כאמור, מדובר בפסילה מנהלית שנעשתה ע"י קצין המשטרה בהעדר התייצבות הנהג. לעניין זה, ראה עפ"ת 54081-02-12 לוי נ' מדינת ישראל, ערעור על פסיקת בימ"ש לתעבורה במחוז מרכז. באותו עניין נפסל רישיונו של הנהג פסילה מנהלית ע"י קצין משטרה, פסילה זו הוטלה בהעדרו של הנהג, על אף שמועד הדיון הודע לו. ביהמ"ש בזכותו את הנהג, מהרשעה מנהיגה בזמן פסילה, קבע את הדברים האמורים מפי כב' השופטת הבכירה נוגה אוהד כדלקמן:</w:t>
      </w:r>
      <w:r>
        <w:rPr>
          <w:b w:val="true"/>
          <w:bCs w:val="true"/>
          <w:rtl w:val="true"/>
        </w:rPr>
        <w:t xml:space="preserve">"</w:t>
      </w:r>
      <w:r>
        <w:rPr>
          <w:b w:val="true"/>
          <w:bCs w:val="true"/>
          <w:rtl w:val="true"/>
        </w:rPr>
        <w:t xml:space="preserve">אכן</w:t>
      </w:r>
      <w:r>
        <w:rPr>
          <w:b w:val="true"/>
          <w:bCs w:val="true"/>
          <w:rtl w:val="true"/>
        </w:rPr>
        <w:t xml:space="preserve"> </w:t>
      </w:r>
      <w:r>
        <w:rPr>
          <w:b w:val="true"/>
          <w:bCs w:val="true"/>
          <w:rtl w:val="true"/>
        </w:rPr>
        <w:t xml:space="preserve">המערער</w:t>
      </w:r>
      <w:r>
        <w:rPr>
          <w:b w:val="true"/>
          <w:bCs w:val="true"/>
          <w:rtl w:val="true"/>
        </w:rPr>
        <w:t xml:space="preserve"> </w:t>
      </w:r>
      <w:r>
        <w:rPr>
          <w:b w:val="true"/>
          <w:bCs w:val="true"/>
          <w:rtl w:val="true"/>
        </w:rPr>
        <w:t xml:space="preserve">ידע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בעניינו</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מחלוקת</w:t>
      </w:r>
      <w:r>
        <w:rPr>
          <w:b w:val="true"/>
          <w:bCs w:val="true"/>
          <w:rtl w:val="true"/>
        </w:rPr>
        <w:t xml:space="preserve"> </w:t>
      </w:r>
      <w:r>
        <w:rPr>
          <w:b w:val="true"/>
          <w:bCs w:val="true"/>
          <w:rtl w:val="true"/>
        </w:rPr>
        <w:t xml:space="preserve">שידע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באי</w:t>
      </w:r>
      <w:r>
        <w:rPr>
          <w:b w:val="true"/>
          <w:bCs w:val="true"/>
          <w:rtl w:val="true"/>
        </w:rPr>
        <w:t xml:space="preserve"> </w:t>
      </w:r>
      <w:r>
        <w:rPr>
          <w:b w:val="true"/>
          <w:bCs w:val="true"/>
          <w:rtl w:val="true"/>
        </w:rPr>
        <w:t xml:space="preserve">התייצבותו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מוותר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הזכות</w:t>
      </w:r>
      <w:r>
        <w:rPr>
          <w:b w:val="true"/>
          <w:bCs w:val="true"/>
          <w:rtl w:val="true"/>
        </w:rPr>
        <w:t xml:space="preserve"> </w:t>
      </w:r>
      <w:r>
        <w:rPr>
          <w:b w:val="true"/>
          <w:bCs w:val="true"/>
          <w:rtl w:val="true"/>
        </w:rPr>
        <w:t xml:space="preserve">לטעון</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הקצין</w:t>
      </w:r>
      <w:r>
        <w:rPr>
          <w:b w:val="true"/>
          <w:bCs w:val="true"/>
          <w:rtl w:val="true"/>
        </w:rPr>
        <w:t xml:space="preserve"> </w:t>
      </w:r>
      <w:r>
        <w:rPr>
          <w:b w:val="true"/>
          <w:bCs w:val="true"/>
          <w:rtl w:val="true"/>
        </w:rPr>
        <w:t xml:space="preserve">הפוסל</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רישיונו</w:t>
      </w:r>
      <w:r>
        <w:rPr>
          <w:b w:val="true"/>
          <w:bCs w:val="true"/>
          <w:rtl w:val="true"/>
        </w:rPr>
        <w:t xml:space="preserve"> </w:t>
      </w:r>
      <w:r>
        <w:rPr>
          <w:b w:val="true"/>
          <w:bCs w:val="true"/>
          <w:rtl w:val="true"/>
        </w:rPr>
        <w:t xml:space="preserve">ייפסל</w:t>
      </w:r>
      <w:r>
        <w:rPr>
          <w:b w:val="true"/>
          <w:bCs w:val="true"/>
          <w:rtl w:val="true"/>
        </w:rPr>
        <w:t xml:space="preserve">. </w:t>
      </w:r>
      <w:r>
        <w:rPr>
          <w:b w:val="true"/>
          <w:bCs w:val="true"/>
          <w:rtl w:val="true"/>
        </w:rPr>
        <w:t xml:space="preserve">יחד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די</w:t>
      </w:r>
      <w:r>
        <w:rPr>
          <w:b w:val="true"/>
          <w:bCs w:val="true"/>
          <w:rtl w:val="true"/>
        </w:rPr>
        <w:t xml:space="preserve"> </w:t>
      </w:r>
      <w:r>
        <w:rPr>
          <w:b w:val="true"/>
          <w:bCs w:val="true"/>
          <w:rtl w:val="true"/>
        </w:rPr>
        <w:t xml:space="preserve">בידיעה</w:t>
      </w:r>
      <w:r>
        <w:rPr>
          <w:b w:val="true"/>
          <w:bCs w:val="true"/>
          <w:rtl w:val="true"/>
        </w:rPr>
        <w:t xml:space="preserve"> </w:t>
      </w:r>
      <w:r>
        <w:rPr>
          <w:b w:val="true"/>
          <w:bCs w:val="true"/>
          <w:rtl w:val="true"/>
        </w:rPr>
        <w:t xml:space="preserve">אודות</w:t>
      </w:r>
      <w:r>
        <w:rPr>
          <w:b w:val="true"/>
          <w:bCs w:val="true"/>
          <w:rtl w:val="true"/>
        </w:rPr>
        <w:t xml:space="preserve"> </w:t>
      </w:r>
      <w:r>
        <w:rPr>
          <w:b w:val="true"/>
          <w:bCs w:val="true"/>
          <w:rtl w:val="true"/>
        </w:rPr>
        <w:t xml:space="preserve">קיומה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לייחס</w:t>
      </w:r>
      <w:r>
        <w:rPr>
          <w:b w:val="true"/>
          <w:bCs w:val="true"/>
          <w:rtl w:val="true"/>
        </w:rPr>
        <w:t xml:space="preserve"> </w:t>
      </w:r>
      <w:r>
        <w:rPr>
          <w:b w:val="true"/>
          <w:bCs w:val="true"/>
          <w:rtl w:val="true"/>
        </w:rPr>
        <w:t xml:space="preserve">למערער</w:t>
      </w:r>
      <w:r>
        <w:rPr>
          <w:b w:val="true"/>
          <w:bCs w:val="true"/>
          <w:rtl w:val="true"/>
        </w:rPr>
        <w:t xml:space="preserve"> </w:t>
      </w:r>
      <w:r>
        <w:rPr>
          <w:b w:val="true"/>
          <w:bCs w:val="true"/>
          <w:rtl w:val="true"/>
        </w:rPr>
        <w:t xml:space="preserve">ידיעה</w:t>
      </w:r>
      <w:r>
        <w:rPr>
          <w:b w:val="true"/>
          <w:bCs w:val="true"/>
          <w:rtl w:val="true"/>
        </w:rPr>
        <w:t xml:space="preserve"> </w:t>
      </w:r>
      <w:r>
        <w:rPr>
          <w:b w:val="true"/>
          <w:bCs w:val="true"/>
          <w:rtl w:val="true"/>
        </w:rPr>
        <w:t xml:space="preserve">קונסטרוקטיבית</w:t>
      </w:r>
      <w:r>
        <w:rPr>
          <w:b w:val="true"/>
          <w:bCs w:val="true"/>
          <w:rtl w:val="true"/>
        </w:rPr>
        <w:t xml:space="preserve"> </w:t>
      </w:r>
      <w:r>
        <w:rPr>
          <w:b w:val="true"/>
          <w:bCs w:val="true"/>
          <w:rtl w:val="true"/>
        </w:rPr>
        <w:t xml:space="preserve">אודות</w:t>
      </w:r>
      <w:r>
        <w:rPr>
          <w:b w:val="true"/>
          <w:bCs w:val="true"/>
          <w:rtl w:val="true"/>
        </w:rPr>
        <w:t xml:space="preserve"> </w:t>
      </w:r>
      <w:r>
        <w:rPr>
          <w:b w:val="true"/>
          <w:bCs w:val="true"/>
          <w:rtl w:val="true"/>
        </w:rPr>
        <w:t xml:space="preserve">הפסילה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אינני</w:t>
      </w:r>
      <w:r>
        <w:rPr>
          <w:b w:val="true"/>
          <w:bCs w:val="true"/>
          <w:rtl w:val="true"/>
        </w:rPr>
        <w:t xml:space="preserve"> </w:t>
      </w:r>
      <w:r>
        <w:rPr>
          <w:b w:val="true"/>
          <w:bCs w:val="true"/>
          <w:rtl w:val="true"/>
        </w:rPr>
        <w:t xml:space="preserve">מוצאת</w:t>
      </w:r>
      <w:r>
        <w:rPr>
          <w:b w:val="true"/>
          <w:bCs w:val="true"/>
          <w:rtl w:val="true"/>
        </w:rPr>
        <w:t xml:space="preserve"> </w:t>
      </w:r>
      <w:r>
        <w:rPr>
          <w:b w:val="true"/>
          <w:bCs w:val="true"/>
          <w:rtl w:val="true"/>
        </w:rPr>
        <w:t xml:space="preserve">פסול</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שהמערער</w:t>
      </w:r>
      <w:r>
        <w:rPr>
          <w:b w:val="true"/>
          <w:bCs w:val="true"/>
          <w:rtl w:val="true"/>
        </w:rPr>
        <w:t xml:space="preserve"> </w:t>
      </w:r>
      <w:r>
        <w:rPr>
          <w:b w:val="true"/>
          <w:bCs w:val="true"/>
          <w:rtl w:val="true"/>
        </w:rPr>
        <w:t xml:space="preserve">ניגש</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הרישוי</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הוצאת</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שנתפס</w:t>
      </w:r>
      <w:r>
        <w:rPr>
          <w:b w:val="true"/>
          <w:bCs w:val="true"/>
          <w:rtl w:val="true"/>
        </w:rPr>
        <w:t xml:space="preserve"> </w:t>
      </w:r>
      <w:r>
        <w:rPr>
          <w:b w:val="true"/>
          <w:bCs w:val="true"/>
          <w:rtl w:val="true"/>
        </w:rPr>
        <w:t xml:space="preserve">שרישיון</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בתוקף</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להצביע</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ידיעה</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הפסילה</w:t>
      </w:r>
      <w:r>
        <w:rPr>
          <w:b w:val="true"/>
          <w:bCs w:val="true"/>
          <w:rtl w:val="true"/>
        </w:rPr>
        <w:t xml:space="preserve">.</w:t>
      </w:r>
      <w:r>
        <w:rPr>
          <w:b w:val="true"/>
          <w:bCs w:val="true"/>
          <w:rtl w:val="true"/>
        </w:rPr>
        <w:t xml:space="preserve">הנחת</w:t>
      </w:r>
      <w:r>
        <w:rPr>
          <w:b w:val="true"/>
          <w:bCs w:val="true"/>
          <w:rtl w:val="true"/>
        </w:rPr>
        <w:t xml:space="preserve"> </w:t>
      </w:r>
      <w:r>
        <w:rPr>
          <w:b w:val="true"/>
          <w:bCs w:val="true"/>
          <w:rtl w:val="true"/>
        </w:rPr>
        <w:t xml:space="preserve">המערער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רישיונו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נפסל</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הודיעו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הנחה</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ולכן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קובעת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בענייננו</w:t>
      </w:r>
      <w:r>
        <w:rPr>
          <w:b w:val="true"/>
          <w:bCs w:val="true"/>
          <w:rtl w:val="true"/>
        </w:rPr>
        <w:t xml:space="preserve"> </w:t>
      </w:r>
      <w:r>
        <w:rPr>
          <w:b w:val="true"/>
          <w:bCs w:val="true"/>
          <w:rtl w:val="true"/>
        </w:rPr>
        <w:t xml:space="preserve">הגנת</w:t>
      </w:r>
      <w:r>
        <w:rPr>
          <w:b w:val="true"/>
          <w:bCs w:val="true"/>
          <w:rtl w:val="true"/>
        </w:rPr>
        <w:t xml:space="preserve"> </w:t>
      </w:r>
      <w:r>
        <w:rPr>
          <w:b w:val="true"/>
          <w:bCs w:val="true"/>
          <w:rtl w:val="true"/>
        </w:rPr>
        <w:t xml:space="preserve">סעיף</w:t>
      </w:r>
      <w:r>
        <w:rPr>
          <w:b w:val="true"/>
          <w:bCs w:val="true"/>
          <w:rtl w:val="true"/>
        </w:rPr>
        <w:t xml:space="preserve"> 34 </w:t>
      </w:r>
      <w:r>
        <w:rPr>
          <w:b w:val="true"/>
          <w:bCs w:val="true"/>
          <w:rtl w:val="true"/>
        </w:rPr>
        <w:t xml:space="preserve">יח</w:t>
      </w:r>
      <w:r>
        <w:rPr>
          <w:b w:val="true"/>
          <w:bCs w:val="true"/>
          <w:rtl w:val="true"/>
        </w:rPr>
        <w:t xml:space="preserve"> </w:t>
      </w:r>
      <w:r>
        <w:rPr>
          <w:b w:val="true"/>
          <w:bCs w:val="true"/>
          <w:u w:val="single"/>
          <w:rtl w:val="true"/>
        </w:rPr>
        <w:t xml:space="preserve">בחוק</w:t>
      </w:r>
      <w:r>
        <w:rPr>
          <w:b w:val="true"/>
          <w:bCs w:val="true"/>
          <w:u w:val="single"/>
          <w:rtl w:val="true"/>
        </w:rPr>
        <w:t xml:space="preserve"> </w:t>
      </w:r>
      <w:r>
        <w:rPr>
          <w:b w:val="true"/>
          <w:bCs w:val="true"/>
          <w:u w:val="single"/>
          <w:rtl w:val="true"/>
        </w:rPr>
        <w:t xml:space="preserve">העונשין</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טעות</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והמערער</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בנטל</w:t>
      </w:r>
      <w:r>
        <w:rPr>
          <w:b w:val="true"/>
          <w:bCs w:val="true"/>
          <w:rtl w:val="true"/>
        </w:rPr>
        <w:t xml:space="preserve"> </w:t>
      </w:r>
      <w:r>
        <w:rPr>
          <w:b w:val="true"/>
          <w:bCs w:val="true"/>
          <w:rtl w:val="true"/>
        </w:rPr>
        <w:t xml:space="preserve">האחריות</w:t>
      </w:r>
      <w:r>
        <w:rPr>
          <w:b w:val="true"/>
          <w:bCs w:val="true"/>
          <w:rtl w:val="true"/>
        </w:rPr>
        <w:t xml:space="preserve"> </w:t>
      </w:r>
      <w:r>
        <w:rPr>
          <w:b w:val="true"/>
          <w:bCs w:val="true"/>
          <w:rtl w:val="true"/>
        </w:rPr>
        <w:t xml:space="preserve">הפלילית</w:t>
      </w:r>
      <w:r>
        <w:rPr>
          <w:b w:val="true"/>
          <w:bCs w:val="true"/>
          <w:rtl w:val="true"/>
        </w:rPr>
        <w:t xml:space="preserve"> </w:t>
      </w:r>
      <w:r>
        <w:rPr>
          <w:b w:val="true"/>
          <w:bCs w:val="true"/>
          <w:rtl w:val="true"/>
        </w:rPr>
        <w:t xml:space="preserve">כיון</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ידע</w:t>
      </w:r>
      <w:r>
        <w:rPr>
          <w:b w:val="true"/>
          <w:bCs w:val="true"/>
          <w:rtl w:val="true"/>
        </w:rPr>
        <w:t xml:space="preserve">, </w:t>
      </w:r>
      <w:r>
        <w:rPr>
          <w:b w:val="true"/>
          <w:bCs w:val="true"/>
          <w:rtl w:val="true"/>
        </w:rPr>
        <w:t xml:space="preserve">ידיעה</w:t>
      </w:r>
      <w:r>
        <w:rPr>
          <w:b w:val="true"/>
          <w:bCs w:val="true"/>
          <w:rtl w:val="true"/>
        </w:rPr>
        <w:t xml:space="preserve"> </w:t>
      </w:r>
      <w:r>
        <w:rPr>
          <w:b w:val="true"/>
          <w:bCs w:val="true"/>
          <w:rtl w:val="true"/>
        </w:rPr>
        <w:t xml:space="preserve">פוזיטיבית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הפסילה</w:t>
      </w:r>
      <w:r>
        <w:rPr>
          <w:b w:val="true"/>
          <w:bCs w:val="true"/>
          <w:rtl w:val="true"/>
        </w:rPr>
        <w:t xml:space="preserve">" </w:t>
      </w:r>
      <w:r>
        <w:rPr>
          <w:rtl w:val="true"/>
        </w:rPr>
        <w:t xml:space="preserve">(ר' ע"פ 4188/93 מרדכי לוי ואח' נ' מדינת ישראל, פד"י מ"ט (1), 539,557) (עמ' 5 לפסה"ד מיום 14.11.12).</w:t>
      </w:r>
      <w:r>
        <w:rPr>
          <w:rtl w:val="true"/>
        </w:rPr>
        <w:t xml:space="preserve"> </w:t>
      </w:r>
      <w:r>
        <w:rPr>
          <w:b w:val="true"/>
          <w:bCs w:val="true"/>
          <w:rtl w:val="true"/>
        </w:rPr>
        <w:t xml:space="preserve">20.</w:t>
      </w:r>
      <w:r>
        <w:rPr>
          <w:rtl w:val="true"/>
        </w:rPr>
        <w:t xml:space="preserve"> בעניין זה, אף יש להפנות לפסה"ד בע"א 7602/06, עיזבון נתנאל ג'ורג' חאדג'ג' ז"ל נ' סימה מלכה, (להלן: "פס"ד חאדג'ג'") מיום 11.10.11. באותו עניין, עסק ביהמ"ש בשאלת תוקף הכיסוי הביטוחי של נהג אשר רשות הרישוי במשרד התחבורה החליטה להתלות את רישיון הנהיגה שלו מחמת חשש באשר לכושרו הבריאותי לנהוג, ואשר היה ספק אם החלטת ההתליה הגיעה לידיו בטרם מצא את מותו בתאונת דרכים. ביהמ"ש באותו עניין דן בנושא התלייה ולא פסילה, ואולם המונח התלייה לא הוגדר היטב בפקודת התעבורה, ולפיכך ביהמ"ש קבע כי יתייחס בפסה"ד למושג התלייה ופסילה כאחד (ראה סעיף 21 עמ' 11 לפסה"ד).</w:t>
      </w:r>
      <w:r>
        <w:rPr>
          <w:rtl w:val="true"/>
        </w:rPr>
        <w:t xml:space="preserve">על חובת ההודעה קבע ביהמ"ש בפסה"ד חאדג'ג' כדלקמן:</w:t>
      </w:r>
      <w:r>
        <w:rPr>
          <w:b w:val="true"/>
          <w:bCs w:val="true"/>
          <w:rtl w:val="true"/>
        </w:rPr>
        <w:t xml:space="preserve">"...</w:t>
      </w:r>
      <w:r>
        <w:rPr>
          <w:b w:val="true"/>
          <w:bCs w:val="true"/>
          <w:rtl w:val="true"/>
        </w:rPr>
        <w:t xml:space="preserve">אם</w:t>
      </w:r>
      <w:r>
        <w:rPr>
          <w:b w:val="true"/>
          <w:bCs w:val="true"/>
          <w:rtl w:val="true"/>
        </w:rPr>
        <w:t xml:space="preserve"> </w:t>
      </w:r>
      <w:r>
        <w:rPr>
          <w:b w:val="true"/>
          <w:bCs w:val="true"/>
          <w:rtl w:val="true"/>
        </w:rPr>
        <w:t xml:space="preserve">סוף</w:t>
      </w:r>
      <w:r>
        <w:rPr>
          <w:b w:val="true"/>
          <w:bCs w:val="true"/>
          <w:rtl w:val="true"/>
        </w:rPr>
        <w:t xml:space="preserve"> </w:t>
      </w:r>
      <w:r>
        <w:rPr>
          <w:b w:val="true"/>
          <w:bCs w:val="true"/>
          <w:rtl w:val="true"/>
        </w:rPr>
        <w:t xml:space="preserve">ההליך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פסילת</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בהפקדת</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מסירת</w:t>
      </w:r>
      <w:r>
        <w:rPr>
          <w:b w:val="true"/>
          <w:bCs w:val="true"/>
          <w:rtl w:val="true"/>
        </w:rPr>
        <w:t xml:space="preserve"> </w:t>
      </w:r>
      <w:r>
        <w:rPr>
          <w:b w:val="true"/>
          <w:bCs w:val="true"/>
          <w:rtl w:val="true"/>
        </w:rPr>
        <w:t xml:space="preserve">ההחלטה</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שמובן</w:t>
      </w:r>
      <w:r>
        <w:rPr>
          <w:b w:val="true"/>
          <w:bCs w:val="true"/>
          <w:rtl w:val="true"/>
        </w:rPr>
        <w:t xml:space="preserve"> </w:t>
      </w:r>
      <w:r>
        <w:rPr>
          <w:b w:val="true"/>
          <w:bCs w:val="true"/>
          <w:rtl w:val="true"/>
        </w:rPr>
        <w:t xml:space="preserve">שעל</w:t>
      </w:r>
      <w:r>
        <w:rPr>
          <w:b w:val="true"/>
          <w:bCs w:val="true"/>
          <w:rtl w:val="true"/>
        </w:rPr>
        <w:t xml:space="preserve"> </w:t>
      </w:r>
      <w:r>
        <w:rPr>
          <w:b w:val="true"/>
          <w:bCs w:val="true"/>
          <w:rtl w:val="true"/>
        </w:rPr>
        <w:t xml:space="preserve">רשות</w:t>
      </w:r>
      <w:r>
        <w:rPr>
          <w:b w:val="true"/>
          <w:bCs w:val="true"/>
          <w:rtl w:val="true"/>
        </w:rPr>
        <w:t xml:space="preserve"> </w:t>
      </w:r>
      <w:r>
        <w:rPr>
          <w:b w:val="true"/>
          <w:bCs w:val="true"/>
          <w:rtl w:val="true"/>
        </w:rPr>
        <w:t xml:space="preserve">הרישוי</w:t>
      </w:r>
      <w:r>
        <w:rPr>
          <w:b w:val="true"/>
          <w:bCs w:val="true"/>
          <w:rtl w:val="true"/>
        </w:rPr>
        <w:t xml:space="preserve"> </w:t>
      </w:r>
      <w:r>
        <w:rPr>
          <w:b w:val="true"/>
          <w:bCs w:val="true"/>
          <w:rtl w:val="true"/>
        </w:rPr>
        <w:t xml:space="preserve">ליידע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התליית</w:t>
      </w:r>
      <w:r>
        <w:rPr>
          <w:b w:val="true"/>
          <w:bCs w:val="true"/>
          <w:rtl w:val="true"/>
        </w:rPr>
        <w:t xml:space="preserve"> </w:t>
      </w:r>
      <w:r>
        <w:rPr>
          <w:b w:val="true"/>
          <w:bCs w:val="true"/>
          <w:rtl w:val="true"/>
        </w:rPr>
        <w:t xml:space="preserve">רישיונו</w:t>
      </w:r>
      <w:r>
        <w:rPr>
          <w:b w:val="true"/>
          <w:bCs w:val="true"/>
          <w:rtl w:val="true"/>
        </w:rPr>
        <w:t xml:space="preserve">".</w:t>
      </w:r>
      <w:r>
        <w:rPr>
          <w:rtl w:val="true"/>
        </w:rPr>
        <w:t xml:space="preserve">(עמ' 12 סעיף 26 לפסה"ד).</w:t>
      </w:r>
      <w:r>
        <w:rPr>
          <w:rtl w:val="true"/>
        </w:rPr>
        <w:t xml:space="preserve"> </w:t>
      </w:r>
      <w:r>
        <w:rPr>
          <w:rtl w:val="true"/>
        </w:rPr>
        <w:t xml:space="preserve">ובהמשך:</w:t>
      </w:r>
      <w:r>
        <w:rPr>
          <w:b w:val="true"/>
          <w:bCs w:val="true"/>
          <w:rtl w:val="true"/>
        </w:rPr>
        <w:t xml:space="preserve">"</w:t>
      </w:r>
      <w:r>
        <w:rPr>
          <w:b w:val="true"/>
          <w:bCs w:val="true"/>
          <w:rtl w:val="true"/>
        </w:rPr>
        <w:t xml:space="preserve">מן</w:t>
      </w:r>
      <w:r>
        <w:rPr>
          <w:b w:val="true"/>
          <w:bCs w:val="true"/>
          <w:rtl w:val="true"/>
        </w:rPr>
        <w:t xml:space="preserve"> </w:t>
      </w:r>
      <w:r>
        <w:rPr>
          <w:b w:val="true"/>
          <w:bCs w:val="true"/>
          <w:rtl w:val="true"/>
        </w:rPr>
        <w:t xml:space="preserve">המקובץ</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הפוסל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רישיונו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לפעול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לידיעתו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רישיונו</w:t>
      </w:r>
      <w:r>
        <w:rPr>
          <w:b w:val="true"/>
          <w:bCs w:val="true"/>
          <w:rtl w:val="true"/>
        </w:rPr>
        <w:t xml:space="preserve"> – </w:t>
      </w:r>
      <w:r>
        <w:rPr>
          <w:b w:val="true"/>
          <w:bCs w:val="true"/>
          <w:rtl w:val="true"/>
        </w:rPr>
        <w:t xml:space="preserve">נפסל</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נוכח</w:t>
      </w:r>
      <w:r>
        <w:rPr>
          <w:b w:val="true"/>
          <w:bCs w:val="true"/>
          <w:rtl w:val="true"/>
        </w:rPr>
        <w:t xml:space="preserve"> </w:t>
      </w:r>
      <w:r>
        <w:rPr>
          <w:b w:val="true"/>
          <w:bCs w:val="true"/>
          <w:rtl w:val="true"/>
        </w:rPr>
        <w:t xml:space="preserve">המשמעויות</w:t>
      </w:r>
      <w:r>
        <w:rPr>
          <w:b w:val="true"/>
          <w:bCs w:val="true"/>
          <w:rtl w:val="true"/>
        </w:rPr>
        <w:t xml:space="preserve"> </w:t>
      </w:r>
      <w:r>
        <w:rPr>
          <w:b w:val="true"/>
          <w:bCs w:val="true"/>
          <w:rtl w:val="true"/>
        </w:rPr>
        <w:t xml:space="preserve">מרחיקות</w:t>
      </w:r>
      <w:r>
        <w:rPr>
          <w:b w:val="true"/>
          <w:bCs w:val="true"/>
          <w:rtl w:val="true"/>
        </w:rPr>
        <w:t xml:space="preserve"> </w:t>
      </w:r>
      <w:r>
        <w:rPr>
          <w:b w:val="true"/>
          <w:bCs w:val="true"/>
          <w:rtl w:val="true"/>
        </w:rPr>
        <w:t xml:space="preserve">הלכת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פסילת</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הרצון</w:t>
      </w:r>
      <w:r>
        <w:rPr>
          <w:b w:val="true"/>
          <w:bCs w:val="true"/>
          <w:rtl w:val="true"/>
        </w:rPr>
        <w:t xml:space="preserve"> </w:t>
      </w:r>
      <w:r>
        <w:rPr>
          <w:b w:val="true"/>
          <w:bCs w:val="true"/>
          <w:rtl w:val="true"/>
        </w:rPr>
        <w:t xml:space="preserve">המובן</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שפסולי</w:t>
      </w:r>
      <w:r>
        <w:rPr>
          <w:b w:val="true"/>
          <w:bCs w:val="true"/>
          <w:rtl w:val="true"/>
        </w:rPr>
        <w:t xml:space="preserve"> </w:t>
      </w:r>
      <w:r>
        <w:rPr>
          <w:b w:val="true"/>
          <w:bCs w:val="true"/>
          <w:rtl w:val="true"/>
        </w:rPr>
        <w:t xml:space="preserve">רישיון</w:t>
      </w:r>
      <w:r>
        <w:rPr>
          <w:b w:val="true"/>
          <w:bCs w:val="true"/>
          <w:rtl w:val="true"/>
        </w:rPr>
        <w:t xml:space="preserve"> – </w:t>
      </w:r>
      <w:r>
        <w:rPr>
          <w:b w:val="true"/>
          <w:bCs w:val="true"/>
          <w:rtl w:val="true"/>
        </w:rPr>
        <w:t xml:space="preserve">יימנעו</w:t>
      </w:r>
      <w:r>
        <w:rPr>
          <w:b w:val="true"/>
          <w:bCs w:val="true"/>
          <w:rtl w:val="true"/>
        </w:rPr>
        <w:t xml:space="preserve"> </w:t>
      </w:r>
      <w:r>
        <w:rPr>
          <w:b w:val="true"/>
          <w:bCs w:val="true"/>
          <w:rtl w:val="true"/>
        </w:rPr>
        <w:t xml:space="preserve">מלנהוג</w:t>
      </w:r>
      <w:r>
        <w:rPr>
          <w:b w:val="true"/>
          <w:bCs w:val="true"/>
          <w:rtl w:val="true"/>
        </w:rPr>
        <w:t xml:space="preserve"> </w:t>
      </w:r>
      <w:r>
        <w:rPr>
          <w:b w:val="true"/>
          <w:bCs w:val="true"/>
          <w:rtl w:val="true"/>
        </w:rPr>
        <w:t xml:space="preserve">ולסכן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הציבור</w:t>
      </w:r>
      <w:r>
        <w:rPr>
          <w:b w:val="true"/>
          <w:bCs w:val="true"/>
          <w:rtl w:val="true"/>
        </w:rPr>
        <w:t xml:space="preserve">"...</w:t>
      </w:r>
      <w:r>
        <w:rPr>
          <w:rtl w:val="true"/>
        </w:rPr>
        <w:t xml:space="preserve">(סעיף 30 עמ' 14 לפסה"ד).</w:t>
      </w:r>
      <w:r>
        <w:rPr>
          <w:rtl w:val="true"/>
        </w:rPr>
        <w:t xml:space="preserve"> </w:t>
      </w:r>
      <w:r>
        <w:rPr>
          <w:b w:val="true"/>
          <w:bCs w:val="true"/>
          <w:rtl w:val="true"/>
        </w:rPr>
        <w:t xml:space="preserve">21.</w:t>
      </w:r>
      <w:r>
        <w:rPr>
          <w:rtl w:val="true"/>
        </w:rPr>
        <w:t xml:space="preserve">ההקפדה בדבר הידיעה במשפט האזרחי, כמו גם במשפט הפלילי, היא ברורה מאליה. המשמעות של ידיעה קונסטרוקטיבית ללא ידיעה ממשית, היא העדר כיסוי ביטוחי והשלכות הרות גורל על הנהג, כמי שעלול לשאת בנזקי הנוסעים הפצועים, כמו גם בנזקיו שלו עצמו. כך נפסק בפס"ד חאדג'ג' בסעיף 28 בעמ' 13 לפסה"ד כדלקמן:</w:t>
      </w:r>
      <w:r>
        <w:rPr>
          <w:b w:val="true"/>
          <w:bCs w:val="true"/>
          <w:rtl w:val="true"/>
        </w:rPr>
        <w:t xml:space="preserve">"</w:t>
      </w:r>
      <w:r>
        <w:rPr>
          <w:b w:val="true"/>
          <w:bCs w:val="true"/>
          <w:rtl w:val="true"/>
        </w:rPr>
        <w:t xml:space="preserve">ואכן</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בעיצום</w:t>
      </w:r>
      <w:r>
        <w:rPr>
          <w:b w:val="true"/>
          <w:bCs w:val="true"/>
          <w:rtl w:val="true"/>
        </w:rPr>
        <w:t xml:space="preserve"> </w:t>
      </w:r>
      <w:r>
        <w:rPr>
          <w:b w:val="true"/>
          <w:bCs w:val="true"/>
          <w:rtl w:val="true"/>
        </w:rPr>
        <w:t xml:space="preserve">חריף</w:t>
      </w:r>
      <w:r>
        <w:rPr>
          <w:b w:val="true"/>
          <w:bCs w:val="true"/>
          <w:rtl w:val="true"/>
        </w:rPr>
        <w:t xml:space="preserve">:</w:t>
      </w:r>
      <w:r>
        <w:rPr>
          <w:rtl w:val="true"/>
        </w:rPr>
        <w:t xml:space="preserve"> מי שהחליט כי חרף פסילת רישיונו הוא ימשיך לנהוג, וגרם לתאונה, חשוף כאמור לכך שהוא ייאלץ לשאת מכיסו – בנזקיו שלו ואף של ניזוקים אחרים. טרם השתת הוצאה שכזו, מובן שהנהג חייב להיות ער לכך שהתיישבותו בכיסא הנהג עלולה להיות בעלת השלכות כה דרמטיות".</w:t>
      </w:r>
      <w:r>
        <w:rPr>
          <w:rtl w:val="true"/>
        </w:rPr>
        <w:t xml:space="preserve"> </w:t>
      </w:r>
      <w:r>
        <w:rPr>
          <w:rtl w:val="true"/>
        </w:rPr>
        <w:t xml:space="preserve">וכן בסעיף 29 כדלקמן:</w:t>
      </w:r>
      <w:r>
        <w:rPr>
          <w:b w:val="true"/>
          <w:bCs w:val="true"/>
          <w:rtl w:val="true"/>
        </w:rPr>
        <w:t xml:space="preserve">"</w:t>
      </w:r>
      <w:r>
        <w:rPr>
          <w:b w:val="true"/>
          <w:bCs w:val="true"/>
          <w:rtl w:val="true"/>
        </w:rPr>
        <w:t xml:space="preserve">אוסיף</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היידוע</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אודות</w:t>
      </w:r>
      <w:r>
        <w:rPr>
          <w:b w:val="true"/>
          <w:bCs w:val="true"/>
          <w:rtl w:val="true"/>
        </w:rPr>
        <w:t xml:space="preserve"> </w:t>
      </w:r>
      <w:r>
        <w:rPr>
          <w:b w:val="true"/>
          <w:bCs w:val="true"/>
          <w:rtl w:val="true"/>
        </w:rPr>
        <w:t xml:space="preserve">ההחלטה</w:t>
      </w:r>
      <w:r>
        <w:rPr>
          <w:b w:val="true"/>
          <w:bCs w:val="true"/>
          <w:rtl w:val="true"/>
        </w:rPr>
        <w:t xml:space="preserve"> </w:t>
      </w:r>
      <w:r>
        <w:rPr>
          <w:b w:val="true"/>
          <w:bCs w:val="true"/>
          <w:rtl w:val="true"/>
        </w:rPr>
        <w:t xml:space="preserve">המינהלית</w:t>
      </w:r>
      <w:r>
        <w:rPr>
          <w:b w:val="true"/>
          <w:bCs w:val="true"/>
          <w:rtl w:val="true"/>
        </w:rPr>
        <w:t xml:space="preserve"> </w:t>
      </w:r>
      <w:r>
        <w:rPr>
          <w:b w:val="true"/>
          <w:bCs w:val="true"/>
          <w:rtl w:val="true"/>
        </w:rPr>
        <w:t xml:space="preserve">להתלות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רישיונו</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פועל</w:t>
      </w:r>
      <w:r>
        <w:rPr>
          <w:b w:val="true"/>
          <w:bCs w:val="true"/>
          <w:rtl w:val="true"/>
        </w:rPr>
        <w:t xml:space="preserve"> </w:t>
      </w:r>
      <w:r>
        <w:rPr>
          <w:b w:val="true"/>
          <w:bCs w:val="true"/>
          <w:rtl w:val="true"/>
        </w:rPr>
        <w:t xml:space="preserve">יוצא</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הרשות</w:t>
      </w:r>
      <w:r>
        <w:rPr>
          <w:b w:val="true"/>
          <w:bCs w:val="true"/>
          <w:rtl w:val="true"/>
        </w:rPr>
        <w:t xml:space="preserve"> </w:t>
      </w:r>
      <w:r>
        <w:rPr>
          <w:b w:val="true"/>
          <w:bCs w:val="true"/>
          <w:rtl w:val="true"/>
        </w:rPr>
        <w:t xml:space="preserve">המינהלית</w:t>
      </w:r>
      <w:r>
        <w:rPr>
          <w:b w:val="true"/>
          <w:bCs w:val="true"/>
          <w:rtl w:val="true"/>
        </w:rPr>
        <w:t xml:space="preserve"> </w:t>
      </w:r>
      <w:r>
        <w:rPr>
          <w:b w:val="true"/>
          <w:bCs w:val="true"/>
          <w:rtl w:val="true"/>
        </w:rPr>
        <w:t xml:space="preserve">לפעול</w:t>
      </w:r>
      <w:r>
        <w:rPr>
          <w:b w:val="true"/>
          <w:bCs w:val="true"/>
          <w:rtl w:val="true"/>
        </w:rPr>
        <w:t xml:space="preserve"> </w:t>
      </w:r>
      <w:r>
        <w:rPr>
          <w:b w:val="true"/>
          <w:bCs w:val="true"/>
          <w:rtl w:val="true"/>
        </w:rPr>
        <w:t xml:space="preserve">בהגינות</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האזרח</w:t>
      </w:r>
      <w:r>
        <w:rPr>
          <w:b w:val="true"/>
          <w:bCs w:val="true"/>
          <w:rtl w:val="true"/>
        </w:rPr>
        <w:t xml:space="preserve">,</w:t>
      </w:r>
      <w:r>
        <w:rPr>
          <w:rtl w:val="true"/>
        </w:rPr>
        <w:t xml:space="preserve"> בשים לב לפגיעה הקשה שיש בהתליה של רישיון בכלל ושל רישיון נהיגה בפרט. כך מסכם את הדברים פרופ' יצחק זמיר בספרו הסמכות המינהלית כרך ב':</w:t>
      </w:r>
      <w:r>
        <w:rPr>
          <w:b w:val="true"/>
          <w:bCs w:val="true"/>
          <w:rtl w:val="true"/>
        </w:rPr>
        <w:t xml:space="preserve">"</w:t>
      </w:r>
      <w:r>
        <w:rPr>
          <w:b w:val="true"/>
          <w:bCs w:val="true"/>
          <w:rtl w:val="true"/>
        </w:rPr>
        <w:t xml:space="preserve">דרישה</w:t>
      </w:r>
      <w:r>
        <w:rPr>
          <w:b w:val="true"/>
          <w:bCs w:val="true"/>
          <w:rtl w:val="true"/>
        </w:rPr>
        <w:t xml:space="preserve"> </w:t>
      </w:r>
      <w:r>
        <w:rPr>
          <w:b w:val="true"/>
          <w:bCs w:val="true"/>
          <w:rtl w:val="true"/>
        </w:rPr>
        <w:t xml:space="preserve">מתבקשת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אדם</w:t>
      </w:r>
      <w:r>
        <w:rPr>
          <w:b w:val="true"/>
          <w:bCs w:val="true"/>
          <w:rtl w:val="true"/>
        </w:rPr>
        <w:t xml:space="preserve"> </w:t>
      </w:r>
      <w:r>
        <w:rPr>
          <w:b w:val="true"/>
          <w:bCs w:val="true"/>
          <w:rtl w:val="true"/>
        </w:rPr>
        <w:t xml:space="preserve">יקבל</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הוראת</w:t>
      </w:r>
      <w:r>
        <w:rPr>
          <w:b w:val="true"/>
          <w:bCs w:val="true"/>
          <w:rtl w:val="true"/>
        </w:rPr>
        <w:t xml:space="preserve"> </w:t>
      </w:r>
      <w:r>
        <w:rPr>
          <w:b w:val="true"/>
          <w:bCs w:val="true"/>
          <w:rtl w:val="true"/>
        </w:rPr>
        <w:t xml:space="preserve">מינהל</w:t>
      </w:r>
      <w:r>
        <w:rPr>
          <w:b w:val="true"/>
          <w:bCs w:val="true"/>
          <w:rtl w:val="true"/>
        </w:rPr>
        <w:t xml:space="preserve"> </w:t>
      </w:r>
      <w:r>
        <w:rPr>
          <w:b w:val="true"/>
          <w:bCs w:val="true"/>
          <w:rtl w:val="true"/>
        </w:rPr>
        <w:t xml:space="preserve">המכוונת</w:t>
      </w:r>
      <w:r>
        <w:rPr>
          <w:b w:val="true"/>
          <w:bCs w:val="true"/>
          <w:rtl w:val="true"/>
        </w:rPr>
        <w:t xml:space="preserve"> </w:t>
      </w:r>
      <w:r>
        <w:rPr>
          <w:b w:val="true"/>
          <w:bCs w:val="true"/>
          <w:rtl w:val="true"/>
        </w:rPr>
        <w:t xml:space="preserve">אליו</w:t>
      </w:r>
      <w:r>
        <w:rPr>
          <w:b w:val="true"/>
          <w:bCs w:val="true"/>
          <w:rtl w:val="true"/>
        </w:rPr>
        <w:t xml:space="preserve"> </w:t>
      </w:r>
      <w:r>
        <w:rPr>
          <w:b w:val="true"/>
          <w:bCs w:val="true"/>
          <w:rtl w:val="true"/>
        </w:rPr>
        <w:t xml:space="preserve">ועשויה</w:t>
      </w:r>
      <w:r>
        <w:rPr>
          <w:b w:val="true"/>
          <w:bCs w:val="true"/>
          <w:rtl w:val="true"/>
        </w:rPr>
        <w:t xml:space="preserve"> </w:t>
      </w:r>
      <w:r>
        <w:rPr>
          <w:b w:val="true"/>
          <w:bCs w:val="true"/>
          <w:rtl w:val="true"/>
        </w:rPr>
        <w:t xml:space="preserve">להשפיע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מצבו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לחיוב</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לשלילה</w:t>
      </w:r>
      <w:r>
        <w:rPr>
          <w:b w:val="true"/>
          <w:bCs w:val="true"/>
          <w:rtl w:val="true"/>
        </w:rPr>
        <w:t xml:space="preserve">. </w:t>
      </w:r>
      <w:r>
        <w:rPr>
          <w:b w:val="true"/>
          <w:bCs w:val="true"/>
          <w:rtl w:val="true"/>
        </w:rPr>
        <w:t xml:space="preserve">ההודעה</w:t>
      </w:r>
      <w:r>
        <w:rPr>
          <w:b w:val="true"/>
          <w:bCs w:val="true"/>
          <w:rtl w:val="true"/>
        </w:rPr>
        <w:t xml:space="preserve"> </w:t>
      </w:r>
      <w:r>
        <w:rPr>
          <w:b w:val="true"/>
          <w:bCs w:val="true"/>
          <w:rtl w:val="true"/>
        </w:rPr>
        <w:t xml:space="preserve">נדרשת</w:t>
      </w:r>
      <w:r>
        <w:rPr>
          <w:b w:val="true"/>
          <w:bCs w:val="true"/>
          <w:rtl w:val="true"/>
        </w:rPr>
        <w:t xml:space="preserve">, </w:t>
      </w:r>
      <w:r>
        <w:rPr>
          <w:b w:val="true"/>
          <w:bCs w:val="true"/>
          <w:rtl w:val="true"/>
        </w:rPr>
        <w:t xml:space="preserve">ראשית</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שיוכל</w:t>
      </w:r>
      <w:r>
        <w:rPr>
          <w:b w:val="true"/>
          <w:bCs w:val="true"/>
          <w:rtl w:val="true"/>
        </w:rPr>
        <w:t xml:space="preserve"> </w:t>
      </w:r>
      <w:r>
        <w:rPr>
          <w:b w:val="true"/>
          <w:bCs w:val="true"/>
          <w:rtl w:val="true"/>
        </w:rPr>
        <w:t xml:space="preserve">לשקול</w:t>
      </w:r>
      <w:r>
        <w:rPr>
          <w:b w:val="true"/>
          <w:bCs w:val="true"/>
          <w:rtl w:val="true"/>
        </w:rPr>
        <w:t xml:space="preserve"> </w:t>
      </w:r>
      <w:r>
        <w:rPr>
          <w:b w:val="true"/>
          <w:bCs w:val="true"/>
          <w:rtl w:val="true"/>
        </w:rPr>
        <w:t xml:space="preserve">ולהחליט</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לבקש</w:t>
      </w:r>
      <w:r>
        <w:rPr>
          <w:b w:val="true"/>
          <w:bCs w:val="true"/>
          <w:rtl w:val="true"/>
        </w:rPr>
        <w:t xml:space="preserve"> </w:t>
      </w:r>
      <w:r>
        <w:rPr>
          <w:b w:val="true"/>
          <w:bCs w:val="true"/>
          <w:rtl w:val="true"/>
        </w:rPr>
        <w:t xml:space="preserve">ביקורת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ביקורת</w:t>
      </w:r>
      <w:r>
        <w:rPr>
          <w:b w:val="true"/>
          <w:bCs w:val="true"/>
          <w:rtl w:val="true"/>
        </w:rPr>
        <w:t xml:space="preserve"> </w:t>
      </w:r>
      <w:r>
        <w:rPr>
          <w:b w:val="true"/>
          <w:bCs w:val="true"/>
          <w:rtl w:val="true"/>
        </w:rPr>
        <w:t xml:space="preserve">מינהלית</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ביקורת</w:t>
      </w:r>
      <w:r>
        <w:rPr>
          <w:b w:val="true"/>
          <w:bCs w:val="true"/>
          <w:rtl w:val="true"/>
        </w:rPr>
        <w:t xml:space="preserve"> </w:t>
      </w:r>
      <w:r>
        <w:rPr>
          <w:b w:val="true"/>
          <w:bCs w:val="true"/>
          <w:rtl w:val="true"/>
        </w:rPr>
        <w:t xml:space="preserve">שיפוטית</w:t>
      </w:r>
      <w:r>
        <w:rPr>
          <w:b w:val="true"/>
          <w:bCs w:val="true"/>
          <w:rtl w:val="true"/>
        </w:rPr>
        <w:t xml:space="preserve">; </w:t>
      </w:r>
      <w:r>
        <w:rPr>
          <w:b w:val="true"/>
          <w:bCs w:val="true"/>
          <w:rtl w:val="true"/>
        </w:rPr>
        <w:t xml:space="preserve">ושנית</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שיוכל</w:t>
      </w:r>
      <w:r>
        <w:rPr>
          <w:b w:val="true"/>
          <w:bCs w:val="true"/>
          <w:rtl w:val="true"/>
        </w:rPr>
        <w:t xml:space="preserve"> </w:t>
      </w:r>
      <w:r>
        <w:rPr>
          <w:b w:val="true"/>
          <w:bCs w:val="true"/>
          <w:rtl w:val="true"/>
        </w:rPr>
        <w:t xml:space="preserve">לתכנן</w:t>
      </w:r>
      <w:r>
        <w:rPr>
          <w:b w:val="true"/>
          <w:bCs w:val="true"/>
          <w:rtl w:val="true"/>
        </w:rPr>
        <w:t xml:space="preserve"> </w:t>
      </w:r>
      <w:r>
        <w:rPr>
          <w:b w:val="true"/>
          <w:bCs w:val="true"/>
          <w:rtl w:val="true"/>
        </w:rPr>
        <w:t xml:space="preserve">ולכוון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מעשיו</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להוראה</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למשל</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מתקבלת</w:t>
      </w:r>
      <w:r>
        <w:rPr>
          <w:b w:val="true"/>
          <w:bCs w:val="true"/>
          <w:rtl w:val="true"/>
        </w:rPr>
        <w:t xml:space="preserve"> </w:t>
      </w:r>
      <w:r>
        <w:rPr>
          <w:b w:val="true"/>
          <w:bCs w:val="true"/>
          <w:rtl w:val="true"/>
        </w:rPr>
        <w:t xml:space="preserve">החלטה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שלילת</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מסוים</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שאותו</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יקבל</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שיידע</w:t>
      </w:r>
      <w:r>
        <w:rPr>
          <w:b w:val="true"/>
          <w:bCs w:val="true"/>
          <w:rtl w:val="true"/>
        </w:rPr>
        <w:t xml:space="preserve"> </w:t>
      </w:r>
      <w:r>
        <w:rPr>
          <w:b w:val="true"/>
          <w:bCs w:val="true"/>
          <w:rtl w:val="true"/>
        </w:rPr>
        <w:t xml:space="preserve">להימנע</w:t>
      </w:r>
      <w:r>
        <w:rPr>
          <w:b w:val="true"/>
          <w:bCs w:val="true"/>
          <w:rtl w:val="true"/>
        </w:rPr>
        <w:t xml:space="preserve"> </w:t>
      </w:r>
      <w:r>
        <w:rPr>
          <w:b w:val="true"/>
          <w:bCs w:val="true"/>
          <w:rtl w:val="true"/>
        </w:rPr>
        <w:t xml:space="preserve">מנהיגה</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תכלית</w:t>
      </w:r>
      <w:r>
        <w:rPr>
          <w:b w:val="true"/>
          <w:bCs w:val="true"/>
          <w:rtl w:val="true"/>
        </w:rPr>
        <w:t xml:space="preserve"> </w:t>
      </w:r>
      <w:r>
        <w:rPr>
          <w:b w:val="true"/>
          <w:bCs w:val="true"/>
          <w:rtl w:val="true"/>
        </w:rPr>
        <w:t xml:space="preserve">ההחלטה</w:t>
      </w:r>
      <w:r>
        <w:rPr>
          <w:b w:val="true"/>
          <w:bCs w:val="true"/>
          <w:rtl w:val="true"/>
        </w:rPr>
        <w:t xml:space="preserve"> </w:t>
      </w:r>
      <w:r>
        <w:rPr>
          <w:b w:val="true"/>
          <w:bCs w:val="true"/>
          <w:rtl w:val="true"/>
        </w:rPr>
        <w:t xml:space="preserve">דורשת</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מעבר</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מידת</w:t>
      </w:r>
      <w:r>
        <w:rPr>
          <w:b w:val="true"/>
          <w:bCs w:val="true"/>
          <w:rtl w:val="true"/>
        </w:rPr>
        <w:t xml:space="preserve"> </w:t>
      </w:r>
      <w:r>
        <w:rPr>
          <w:b w:val="true"/>
          <w:bCs w:val="true"/>
          <w:rtl w:val="true"/>
        </w:rPr>
        <w:t xml:space="preserve">הצדק</w:t>
      </w:r>
      <w:r>
        <w:rPr>
          <w:b w:val="true"/>
          <w:bCs w:val="true"/>
          <w:rtl w:val="true"/>
        </w:rPr>
        <w:t xml:space="preserve"> </w:t>
      </w:r>
      <w:r>
        <w:rPr>
          <w:b w:val="true"/>
          <w:bCs w:val="true"/>
          <w:rtl w:val="true"/>
        </w:rPr>
        <w:t xml:space="preserve">דורשת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רשות</w:t>
      </w:r>
      <w:r>
        <w:rPr>
          <w:b w:val="true"/>
          <w:bCs w:val="true"/>
          <w:rtl w:val="true"/>
        </w:rPr>
        <w:t xml:space="preserve"> </w:t>
      </w:r>
      <w:r>
        <w:rPr>
          <w:b w:val="true"/>
          <w:bCs w:val="true"/>
          <w:rtl w:val="true"/>
        </w:rPr>
        <w:t xml:space="preserve">מינהלית</w:t>
      </w:r>
      <w:r>
        <w:rPr>
          <w:b w:val="true"/>
          <w:bCs w:val="true"/>
          <w:rtl w:val="true"/>
        </w:rPr>
        <w:t xml:space="preserve">, </w:t>
      </w:r>
      <w:r>
        <w:rPr>
          <w:b w:val="true"/>
          <w:bCs w:val="true"/>
          <w:rtl w:val="true"/>
        </w:rPr>
        <w:t xml:space="preserve">שקיבלה</w:t>
      </w:r>
      <w:r>
        <w:rPr>
          <w:b w:val="true"/>
          <w:bCs w:val="true"/>
          <w:rtl w:val="true"/>
        </w:rPr>
        <w:t xml:space="preserve"> </w:t>
      </w:r>
      <w:r>
        <w:rPr>
          <w:b w:val="true"/>
          <w:bCs w:val="true"/>
          <w:rtl w:val="true"/>
        </w:rPr>
        <w:t xml:space="preserve">החלטה</w:t>
      </w:r>
      <w:r>
        <w:rPr>
          <w:b w:val="true"/>
          <w:bCs w:val="true"/>
          <w:rtl w:val="true"/>
        </w:rPr>
        <w:t xml:space="preserve"> </w:t>
      </w:r>
      <w:r>
        <w:rPr>
          <w:b w:val="true"/>
          <w:bCs w:val="true"/>
          <w:rtl w:val="true"/>
        </w:rPr>
        <w:t xml:space="preserve">הנוגעת</w:t>
      </w:r>
      <w:r>
        <w:rPr>
          <w:b w:val="true"/>
          <w:bCs w:val="true"/>
          <w:rtl w:val="true"/>
        </w:rPr>
        <w:t xml:space="preserve"> </w:t>
      </w:r>
      <w:r>
        <w:rPr>
          <w:b w:val="true"/>
          <w:bCs w:val="true"/>
          <w:rtl w:val="true"/>
        </w:rPr>
        <w:t xml:space="preserve">לאדם</w:t>
      </w:r>
      <w:r>
        <w:rPr>
          <w:b w:val="true"/>
          <w:bCs w:val="true"/>
          <w:rtl w:val="true"/>
        </w:rPr>
        <w:t xml:space="preserve"> </w:t>
      </w:r>
      <w:r>
        <w:rPr>
          <w:b w:val="true"/>
          <w:bCs w:val="true"/>
          <w:rtl w:val="true"/>
        </w:rPr>
        <w:t xml:space="preserve">מסוים</w:t>
      </w:r>
      <w:r>
        <w:rPr>
          <w:b w:val="true"/>
          <w:bCs w:val="true"/>
          <w:rtl w:val="true"/>
        </w:rPr>
        <w:t xml:space="preserve">, </w:t>
      </w:r>
      <w:r>
        <w:rPr>
          <w:b w:val="true"/>
          <w:bCs w:val="true"/>
          <w:rtl w:val="true"/>
        </w:rPr>
        <w:t xml:space="preserve">תודיע</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ההחלטה</w:t>
      </w:r>
      <w:r>
        <w:rPr>
          <w:b w:val="true"/>
          <w:bCs w:val="true"/>
          <w:rtl w:val="true"/>
        </w:rPr>
        <w:t xml:space="preserve">" </w:t>
      </w:r>
      <w:r>
        <w:rPr>
          <w:rtl w:val="true"/>
        </w:rPr>
        <w:t xml:space="preserve">(שם, בעמ' 1318-1317).</w:t>
      </w:r>
      <w:r>
        <w:rPr>
          <w:rtl w:val="true"/>
        </w:rPr>
        <w:t xml:space="preserve"> </w:t>
      </w:r>
      <w:r>
        <w:rPr>
          <w:b w:val="true"/>
          <w:bCs w:val="true"/>
          <w:rtl w:val="true"/>
        </w:rPr>
        <w:t xml:space="preserve">22.</w:t>
      </w:r>
      <w:r>
        <w:rPr>
          <w:rtl w:val="true"/>
        </w:rPr>
        <w:t xml:space="preserve">בנושא זה, אף יפים דברי ביהמ"ש המחוזי בת"א בע"א 3374/06 כלל חב' לביטוח נ' קרנית, פס"ד מיום 1.9.08 כדלקמן:</w:t>
      </w:r>
      <w:r>
        <w:rPr>
          <w:b w:val="true"/>
          <w:bCs w:val="true"/>
          <w:rtl w:val="true"/>
        </w:rPr>
        <w:t xml:space="preserve">"</w:t>
      </w:r>
      <w:r>
        <w:rPr>
          <w:b w:val="true"/>
          <w:bCs w:val="true"/>
          <w:rtl w:val="true"/>
        </w:rPr>
        <w:t xml:space="preserve">משכך</w:t>
      </w:r>
      <w:r>
        <w:rPr>
          <w:b w:val="true"/>
          <w:bCs w:val="true"/>
          <w:rtl w:val="true"/>
        </w:rPr>
        <w:t xml:space="preserve">, </w:t>
      </w:r>
      <w:r>
        <w:rPr>
          <w:b w:val="true"/>
          <w:bCs w:val="true"/>
          <w:rtl w:val="true"/>
        </w:rPr>
        <w:t xml:space="preserve">ומשנקבע</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בפסיקה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גישת</w:t>
      </w:r>
      <w:r>
        <w:rPr>
          <w:b w:val="true"/>
          <w:bCs w:val="true"/>
          <w:rtl w:val="true"/>
        </w:rPr>
        <w:t xml:space="preserve"> </w:t>
      </w:r>
      <w:r>
        <w:rPr>
          <w:b w:val="true"/>
          <w:bCs w:val="true"/>
          <w:rtl w:val="true"/>
        </w:rPr>
        <w:t xml:space="preserve">ה</w:t>
      </w:r>
      <w:r>
        <w:rPr>
          <w:b w:val="true"/>
          <w:bCs w:val="true"/>
          <w:rtl w:val="true"/>
        </w:rPr>
        <w:t xml:space="preserve">"</w:t>
      </w:r>
      <w:r>
        <w:rPr>
          <w:b w:val="true"/>
          <w:bCs w:val="true"/>
          <w:rtl w:val="true"/>
        </w:rPr>
        <w:t xml:space="preserve">ידיעה</w:t>
      </w:r>
      <w:r>
        <w:rPr>
          <w:b w:val="true"/>
          <w:bCs w:val="true"/>
          <w:rtl w:val="true"/>
        </w:rPr>
        <w:t xml:space="preserve"> </w:t>
      </w:r>
      <w:r>
        <w:rPr>
          <w:b w:val="true"/>
          <w:bCs w:val="true"/>
          <w:rtl w:val="true"/>
        </w:rPr>
        <w:t xml:space="preserve">הקונסטרוקטיבית</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לעמוד</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נשללת</w:t>
      </w:r>
      <w:r>
        <w:rPr>
          <w:b w:val="true"/>
          <w:bCs w:val="true"/>
          <w:rtl w:val="true"/>
        </w:rPr>
        <w:t xml:space="preserve"> </w:t>
      </w:r>
      <w:r>
        <w:rPr>
          <w:b w:val="true"/>
          <w:bCs w:val="true"/>
          <w:rtl w:val="true"/>
        </w:rPr>
        <w:t xml:space="preserve">מאדם</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קניינית</w:t>
      </w:r>
      <w:r>
        <w:rPr>
          <w:b w:val="true"/>
          <w:bCs w:val="true"/>
          <w:rtl w:val="true"/>
        </w:rPr>
        <w:t xml:space="preserve">, </w:t>
      </w:r>
      <w:r>
        <w:rPr>
          <w:b w:val="true"/>
          <w:bCs w:val="true"/>
          <w:rtl w:val="true"/>
        </w:rPr>
        <w:t xml:space="preserve">ומשנקבע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באותה</w:t>
      </w:r>
      <w:r>
        <w:rPr>
          <w:b w:val="true"/>
          <w:bCs w:val="true"/>
          <w:rtl w:val="true"/>
        </w:rPr>
        <w:t xml:space="preserve"> </w:t>
      </w:r>
      <w:r>
        <w:rPr>
          <w:b w:val="true"/>
          <w:bCs w:val="true"/>
          <w:rtl w:val="true"/>
        </w:rPr>
        <w:t xml:space="preserve">מסכת</w:t>
      </w:r>
      <w:r>
        <w:rPr>
          <w:b w:val="true"/>
          <w:bCs w:val="true"/>
          <w:rtl w:val="true"/>
        </w:rPr>
        <w:t xml:space="preserve"> </w:t>
      </w:r>
      <w:r>
        <w:rPr>
          <w:b w:val="true"/>
          <w:bCs w:val="true"/>
          <w:rtl w:val="true"/>
        </w:rPr>
        <w:t xml:space="preserve">עובדתית</w:t>
      </w:r>
      <w:r>
        <w:rPr>
          <w:b w:val="true"/>
          <w:bCs w:val="true"/>
          <w:rtl w:val="true"/>
        </w:rPr>
        <w:t xml:space="preserve"> </w:t>
      </w:r>
      <w:r>
        <w:rPr>
          <w:b w:val="true"/>
          <w:bCs w:val="true"/>
          <w:rtl w:val="true"/>
        </w:rPr>
        <w:t xml:space="preserve">ונדרשת</w:t>
      </w:r>
      <w:r>
        <w:rPr>
          <w:b w:val="true"/>
          <w:bCs w:val="true"/>
          <w:rtl w:val="true"/>
        </w:rPr>
        <w:t xml:space="preserve"> "</w:t>
      </w:r>
      <w:r>
        <w:rPr>
          <w:b w:val="true"/>
          <w:bCs w:val="true"/>
          <w:rtl w:val="true"/>
        </w:rPr>
        <w:t xml:space="preserve">ידיעה</w:t>
      </w:r>
      <w:r>
        <w:rPr>
          <w:b w:val="true"/>
          <w:bCs w:val="true"/>
          <w:rtl w:val="true"/>
        </w:rPr>
        <w:t xml:space="preserve"> </w:t>
      </w:r>
      <w:r>
        <w:rPr>
          <w:b w:val="true"/>
          <w:bCs w:val="true"/>
          <w:rtl w:val="true"/>
        </w:rPr>
        <w:t xml:space="preserve">ממשית</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הרשעה</w:t>
      </w:r>
      <w:r>
        <w:rPr>
          <w:b w:val="true"/>
          <w:bCs w:val="true"/>
          <w:rtl w:val="true"/>
        </w:rPr>
        <w:t xml:space="preserve"> </w:t>
      </w:r>
      <w:r>
        <w:rPr>
          <w:b w:val="true"/>
          <w:bCs w:val="true"/>
          <w:rtl w:val="true"/>
        </w:rPr>
        <w:t xml:space="preserve">בפלילים</w:t>
      </w:r>
      <w:r>
        <w:rPr>
          <w:b w:val="true"/>
          <w:bCs w:val="true"/>
          <w:rtl w:val="true"/>
        </w:rPr>
        <w:t xml:space="preserve"> </w:t>
      </w:r>
      <w:r>
        <w:rPr>
          <w:b w:val="true"/>
          <w:bCs w:val="true"/>
          <w:rtl w:val="true"/>
        </w:rPr>
        <w:t xml:space="preserve">בעבירה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להחמיר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דרישה</w:t>
      </w:r>
      <w:r>
        <w:rPr>
          <w:b w:val="true"/>
          <w:bCs w:val="true"/>
          <w:rtl w:val="true"/>
        </w:rPr>
        <w:t xml:space="preserve"> </w:t>
      </w:r>
      <w:r>
        <w:rPr>
          <w:b w:val="true"/>
          <w:bCs w:val="true"/>
          <w:rtl w:val="true"/>
        </w:rPr>
        <w:t xml:space="preserve">הידיעה</w:t>
      </w:r>
      <w:r>
        <w:rPr>
          <w:b w:val="true"/>
          <w:bCs w:val="true"/>
          <w:rtl w:val="true"/>
        </w:rPr>
        <w:t xml:space="preserve"> </w:t>
      </w:r>
      <w:r>
        <w:rPr>
          <w:b w:val="true"/>
          <w:bCs w:val="true"/>
          <w:rtl w:val="true"/>
        </w:rPr>
        <w:t xml:space="preserve">בבואנו</w:t>
      </w:r>
      <w:r>
        <w:rPr>
          <w:b w:val="true"/>
          <w:bCs w:val="true"/>
          <w:rtl w:val="true"/>
        </w:rPr>
        <w:t xml:space="preserve"> </w:t>
      </w:r>
      <w:r>
        <w:rPr>
          <w:b w:val="true"/>
          <w:bCs w:val="true"/>
          <w:rtl w:val="true"/>
        </w:rPr>
        <w:t xml:space="preserve">לדון</w:t>
      </w:r>
      <w:r>
        <w:rPr>
          <w:b w:val="true"/>
          <w:bCs w:val="true"/>
          <w:rtl w:val="true"/>
        </w:rPr>
        <w:t xml:space="preserve"> </w:t>
      </w:r>
      <w:r>
        <w:rPr>
          <w:b w:val="true"/>
          <w:bCs w:val="true"/>
          <w:rtl w:val="true"/>
        </w:rPr>
        <w:t xml:space="preserve">בקיומו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הכיסוי</w:t>
      </w:r>
      <w:r>
        <w:rPr>
          <w:b w:val="true"/>
          <w:bCs w:val="true"/>
          <w:rtl w:val="true"/>
        </w:rPr>
        <w:t xml:space="preserve"> </w:t>
      </w:r>
      <w:r>
        <w:rPr>
          <w:b w:val="true"/>
          <w:bCs w:val="true"/>
          <w:rtl w:val="true"/>
        </w:rPr>
        <w:t xml:space="preserve">הביטוחי</w:t>
      </w:r>
      <w:r>
        <w:rPr>
          <w:b w:val="true"/>
          <w:bCs w:val="true"/>
          <w:rtl w:val="true"/>
        </w:rPr>
        <w:t xml:space="preserve"> </w:t>
      </w:r>
      <w:r>
        <w:rPr>
          <w:b w:val="true"/>
          <w:bCs w:val="true"/>
          <w:rtl w:val="true"/>
        </w:rPr>
        <w:t xml:space="preserve">ולהרחיבה</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ידיעה</w:t>
      </w:r>
      <w:r>
        <w:rPr>
          <w:b w:val="true"/>
          <w:bCs w:val="true"/>
          <w:rtl w:val="true"/>
        </w:rPr>
        <w:t xml:space="preserve"> </w:t>
      </w:r>
      <w:r>
        <w:rPr>
          <w:b w:val="true"/>
          <w:bCs w:val="true"/>
          <w:rtl w:val="true"/>
        </w:rPr>
        <w:t xml:space="preserve">הקונסטרוקטיבית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דובר</w:t>
      </w:r>
      <w:r>
        <w:rPr>
          <w:b w:val="true"/>
          <w:bCs w:val="true"/>
          <w:rtl w:val="true"/>
        </w:rPr>
        <w:t xml:space="preserve"> </w:t>
      </w:r>
      <w:r>
        <w:rPr>
          <w:b w:val="true"/>
          <w:bCs w:val="true"/>
          <w:rtl w:val="true"/>
        </w:rPr>
        <w:t xml:space="preserve">בפסיקה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האיזון</w:t>
      </w:r>
      <w:r>
        <w:rPr>
          <w:b w:val="true"/>
          <w:bCs w:val="true"/>
          <w:rtl w:val="true"/>
        </w:rPr>
        <w:t xml:space="preserve"> </w:t>
      </w:r>
      <w:r>
        <w:rPr>
          <w:b w:val="true"/>
          <w:bCs w:val="true"/>
          <w:rtl w:val="true"/>
        </w:rPr>
        <w:t xml:space="preserve">הראוי</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תכליתו</w:t>
      </w:r>
      <w:r>
        <w:rPr>
          <w:b w:val="true"/>
          <w:bCs w:val="true"/>
          <w:rtl w:val="true"/>
        </w:rPr>
        <w:t xml:space="preserve"> </w:t>
      </w:r>
      <w:r>
        <w:rPr>
          <w:b w:val="true"/>
          <w:bCs w:val="true"/>
          <w:rtl w:val="true"/>
        </w:rPr>
        <w:t xml:space="preserve">הסוציאלית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הפיצויים</w:t>
      </w:r>
      <w:r>
        <w:rPr>
          <w:b w:val="true"/>
          <w:bCs w:val="true"/>
          <w:rtl w:val="true"/>
        </w:rPr>
        <w:t xml:space="preserve"> </w:t>
      </w:r>
      <w:r>
        <w:rPr>
          <w:b w:val="true"/>
          <w:bCs w:val="true"/>
          <w:rtl w:val="true"/>
        </w:rPr>
        <w:t xml:space="preserve">לתכליתו</w:t>
      </w:r>
      <w:r>
        <w:rPr>
          <w:b w:val="true"/>
          <w:bCs w:val="true"/>
          <w:rtl w:val="true"/>
        </w:rPr>
        <w:t xml:space="preserve"> </w:t>
      </w:r>
      <w:r>
        <w:rPr>
          <w:b w:val="true"/>
          <w:bCs w:val="true"/>
          <w:rtl w:val="true"/>
        </w:rPr>
        <w:t xml:space="preserve">ההרתעתית</w:t>
      </w:r>
      <w:r>
        <w:rPr>
          <w:b w:val="true"/>
          <w:bCs w:val="true"/>
          <w:rtl w:val="true"/>
        </w:rPr>
        <w:t xml:space="preserve">-</w:t>
      </w:r>
      <w:r>
        <w:rPr>
          <w:b w:val="true"/>
          <w:bCs w:val="true"/>
          <w:rtl w:val="true"/>
        </w:rPr>
        <w:t xml:space="preserve">עונשית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סעיף</w:t>
      </w:r>
      <w:r>
        <w:rPr>
          <w:b w:val="true"/>
          <w:bCs w:val="true"/>
          <w:rtl w:val="true"/>
        </w:rPr>
        <w:t xml:space="preserve"> 7 (3). </w:t>
      </w:r>
      <w:r>
        <w:rPr>
          <w:b w:val="true"/>
          <w:bCs w:val="true"/>
          <w:rtl w:val="true"/>
        </w:rPr>
        <w:t xml:space="preserve">פרשנות</w:t>
      </w:r>
      <w:r>
        <w:rPr>
          <w:b w:val="true"/>
          <w:bCs w:val="true"/>
          <w:rtl w:val="true"/>
        </w:rPr>
        <w:t xml:space="preserve"> </w:t>
      </w:r>
      <w:r>
        <w:rPr>
          <w:b w:val="true"/>
          <w:bCs w:val="true"/>
          <w:rtl w:val="true"/>
        </w:rPr>
        <w:t xml:space="preserve">המרחיבה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תחולת</w:t>
      </w:r>
      <w:r>
        <w:rPr>
          <w:b w:val="true"/>
          <w:bCs w:val="true"/>
          <w:rtl w:val="true"/>
        </w:rPr>
        <w:t xml:space="preserve"> </w:t>
      </w:r>
      <w:r>
        <w:rPr>
          <w:b w:val="true"/>
          <w:bCs w:val="true"/>
          <w:rtl w:val="true"/>
        </w:rPr>
        <w:t xml:space="preserve">סעיף</w:t>
      </w:r>
      <w:r>
        <w:rPr>
          <w:b w:val="true"/>
          <w:bCs w:val="true"/>
          <w:rtl w:val="true"/>
        </w:rPr>
        <w:t xml:space="preserve"> 7 (3), </w:t>
      </w:r>
      <w:r>
        <w:rPr>
          <w:b w:val="true"/>
          <w:bCs w:val="true"/>
          <w:rtl w:val="true"/>
        </w:rPr>
        <w:t xml:space="preserve">כפי</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המוצעת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המערערות</w:t>
      </w:r>
      <w:r>
        <w:rPr>
          <w:b w:val="true"/>
          <w:bCs w:val="true"/>
          <w:rtl w:val="true"/>
        </w:rPr>
        <w:t xml:space="preserve"> </w:t>
      </w:r>
      <w:r>
        <w:rPr>
          <w:b w:val="true"/>
          <w:bCs w:val="true"/>
          <w:rtl w:val="true"/>
        </w:rPr>
        <w:t xml:space="preserve">והכוללת</w:t>
      </w:r>
      <w:r>
        <w:rPr>
          <w:b w:val="true"/>
          <w:bCs w:val="true"/>
          <w:rtl w:val="true"/>
        </w:rPr>
        <w:t xml:space="preserve"> </w:t>
      </w:r>
      <w:r>
        <w:rPr>
          <w:b w:val="true"/>
          <w:bCs w:val="true"/>
          <w:rtl w:val="true"/>
        </w:rPr>
        <w:t xml:space="preserve">בחובה</w:t>
      </w:r>
      <w:r>
        <w:rPr>
          <w:b w:val="true"/>
          <w:bCs w:val="true"/>
          <w:rtl w:val="true"/>
        </w:rPr>
        <w:t xml:space="preserve"> </w:t>
      </w:r>
      <w:r>
        <w:rPr>
          <w:b w:val="true"/>
          <w:bCs w:val="true"/>
          <w:rtl w:val="true"/>
        </w:rPr>
        <w:t xml:space="preserve">ידיעה</w:t>
      </w:r>
      <w:r>
        <w:rPr>
          <w:b w:val="true"/>
          <w:bCs w:val="true"/>
          <w:rtl w:val="true"/>
        </w:rPr>
        <w:t xml:space="preserve"> </w:t>
      </w:r>
      <w:r>
        <w:rPr>
          <w:b w:val="true"/>
          <w:bCs w:val="true"/>
          <w:rtl w:val="true"/>
        </w:rPr>
        <w:t xml:space="preserve">קונסטרוקטיבית</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בפסילה</w:t>
      </w:r>
      <w:r>
        <w:rPr>
          <w:b w:val="true"/>
          <w:bCs w:val="true"/>
          <w:rtl w:val="true"/>
        </w:rPr>
        <w:t xml:space="preserve"> "</w:t>
      </w:r>
      <w:r>
        <w:rPr>
          <w:b w:val="true"/>
          <w:bCs w:val="true"/>
          <w:rtl w:val="true"/>
        </w:rPr>
        <w:t xml:space="preserve">מהותית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שמקורה</w:t>
      </w:r>
      <w:r>
        <w:rPr>
          <w:b w:val="true"/>
          <w:bCs w:val="true"/>
          <w:rtl w:val="true"/>
        </w:rPr>
        <w:t xml:space="preserve"> </w:t>
      </w:r>
      <w:r>
        <w:rPr>
          <w:b w:val="true"/>
          <w:bCs w:val="true"/>
          <w:rtl w:val="true"/>
        </w:rPr>
        <w:t xml:space="preserve">בהרשעה</w:t>
      </w:r>
      <w:r>
        <w:rPr>
          <w:b w:val="true"/>
          <w:bCs w:val="true"/>
          <w:rtl w:val="true"/>
        </w:rPr>
        <w:t xml:space="preserve"> </w:t>
      </w:r>
      <w:r>
        <w:rPr>
          <w:b w:val="true"/>
          <w:bCs w:val="true"/>
          <w:rtl w:val="true"/>
        </w:rPr>
        <w:t xml:space="preserve">בעבירת</w:t>
      </w:r>
      <w:r>
        <w:rPr>
          <w:b w:val="true"/>
          <w:bCs w:val="true"/>
          <w:rtl w:val="true"/>
        </w:rPr>
        <w:t xml:space="preserve"> </w:t>
      </w:r>
      <w:r>
        <w:rPr>
          <w:b w:val="true"/>
          <w:bCs w:val="true"/>
          <w:rtl w:val="true"/>
        </w:rPr>
        <w:t xml:space="preserve">תעבורה</w:t>
      </w:r>
      <w:r>
        <w:rPr>
          <w:b w:val="true"/>
          <w:bCs w:val="true"/>
          <w:rtl w:val="true"/>
        </w:rPr>
        <w:t xml:space="preserve">, </w:t>
      </w:r>
      <w:r>
        <w:rPr>
          <w:b w:val="true"/>
          <w:bCs w:val="true"/>
          <w:rtl w:val="true"/>
        </w:rPr>
        <w:t xml:space="preserve">תפגע</w:t>
      </w:r>
      <w:r>
        <w:rPr>
          <w:b w:val="true"/>
          <w:bCs w:val="true"/>
          <w:rtl w:val="true"/>
        </w:rPr>
        <w:t xml:space="preserve"> </w:t>
      </w:r>
      <w:r>
        <w:rPr>
          <w:b w:val="true"/>
          <w:bCs w:val="true"/>
          <w:rtl w:val="true"/>
        </w:rPr>
        <w:t xml:space="preserve">בקבוצה</w:t>
      </w:r>
      <w:r>
        <w:rPr>
          <w:b w:val="true"/>
          <w:bCs w:val="true"/>
          <w:rtl w:val="true"/>
        </w:rPr>
        <w:t xml:space="preserve"> </w:t>
      </w:r>
      <w:r>
        <w:rPr>
          <w:b w:val="true"/>
          <w:bCs w:val="true"/>
          <w:rtl w:val="true"/>
        </w:rPr>
        <w:t xml:space="preserve">רחבה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נפגעים</w:t>
      </w:r>
      <w:r>
        <w:rPr>
          <w:b w:val="true"/>
          <w:bCs w:val="true"/>
          <w:rtl w:val="true"/>
        </w:rPr>
        <w:t xml:space="preserve">, </w:t>
      </w:r>
      <w:r>
        <w:rPr>
          <w:b w:val="true"/>
          <w:bCs w:val="true"/>
          <w:rtl w:val="true"/>
        </w:rPr>
        <w:t xml:space="preserve">ובכך</w:t>
      </w:r>
      <w:r>
        <w:rPr>
          <w:b w:val="true"/>
          <w:bCs w:val="true"/>
          <w:rtl w:val="true"/>
        </w:rPr>
        <w:t xml:space="preserve"> </w:t>
      </w:r>
      <w:r>
        <w:rPr>
          <w:b w:val="true"/>
          <w:bCs w:val="true"/>
          <w:rtl w:val="true"/>
        </w:rPr>
        <w:t xml:space="preserve">תחתור</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תכליתו</w:t>
      </w:r>
      <w:r>
        <w:rPr>
          <w:b w:val="true"/>
          <w:bCs w:val="true"/>
          <w:rtl w:val="true"/>
        </w:rPr>
        <w:t xml:space="preserve"> </w:t>
      </w:r>
      <w:r>
        <w:rPr>
          <w:b w:val="true"/>
          <w:bCs w:val="true"/>
          <w:rtl w:val="true"/>
        </w:rPr>
        <w:t xml:space="preserve">הסוציאלית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הפיצויים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לדוגמא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דנן</w:t>
      </w:r>
      <w:r>
        <w:rPr>
          <w:b w:val="true"/>
          <w:bCs w:val="true"/>
          <w:rtl w:val="true"/>
        </w:rPr>
        <w:t xml:space="preserve">, </w:t>
      </w:r>
      <w:r>
        <w:rPr>
          <w:b w:val="true"/>
          <w:bCs w:val="true"/>
          <w:rtl w:val="true"/>
        </w:rPr>
        <w:t xml:space="preserve">בתביעת</w:t>
      </w:r>
      <w:r>
        <w:rPr>
          <w:b w:val="true"/>
          <w:bCs w:val="true"/>
          <w:rtl w:val="true"/>
        </w:rPr>
        <w:t xml:space="preserve"> </w:t>
      </w:r>
      <w:r>
        <w:rPr>
          <w:b w:val="true"/>
          <w:bCs w:val="true"/>
          <w:rtl w:val="true"/>
        </w:rPr>
        <w:t xml:space="preserve">התלויים</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בתביעת</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דעתי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בפרשנות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ליתן</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מרכזי</w:t>
      </w:r>
      <w:r>
        <w:rPr>
          <w:b w:val="true"/>
          <w:bCs w:val="true"/>
          <w:rtl w:val="true"/>
        </w:rPr>
        <w:t xml:space="preserve"> </w:t>
      </w:r>
      <w:r>
        <w:rPr>
          <w:b w:val="true"/>
          <w:bCs w:val="true"/>
          <w:rtl w:val="true"/>
        </w:rPr>
        <w:t xml:space="preserve">לתכלית</w:t>
      </w:r>
      <w:r>
        <w:rPr>
          <w:b w:val="true"/>
          <w:bCs w:val="true"/>
          <w:rtl w:val="true"/>
        </w:rPr>
        <w:t xml:space="preserve"> </w:t>
      </w:r>
      <w:r>
        <w:rPr>
          <w:b w:val="true"/>
          <w:bCs w:val="true"/>
          <w:rtl w:val="true"/>
        </w:rPr>
        <w:t xml:space="preserve">הסוציאלית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הפיצויים</w:t>
      </w:r>
      <w:r>
        <w:rPr>
          <w:b w:val="true"/>
          <w:bCs w:val="true"/>
          <w:rtl w:val="true"/>
        </w:rPr>
        <w:t xml:space="preserve">, </w:t>
      </w:r>
      <w:r>
        <w:rPr>
          <w:b w:val="true"/>
          <w:bCs w:val="true"/>
          <w:rtl w:val="true"/>
        </w:rPr>
        <w:t xml:space="preserve">וברוח</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לפרש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סעיף</w:t>
      </w:r>
      <w:r>
        <w:rPr>
          <w:b w:val="true"/>
          <w:bCs w:val="true"/>
          <w:rtl w:val="true"/>
        </w:rPr>
        <w:t xml:space="preserve"> 7 (3), </w:t>
      </w:r>
      <w:r>
        <w:rPr>
          <w:b w:val="true"/>
          <w:bCs w:val="true"/>
          <w:rtl w:val="true"/>
        </w:rPr>
        <w:t xml:space="preserve">ולהימנע</w:t>
      </w:r>
      <w:r>
        <w:rPr>
          <w:b w:val="true"/>
          <w:bCs w:val="true"/>
          <w:rtl w:val="true"/>
        </w:rPr>
        <w:t xml:space="preserve"> </w:t>
      </w:r>
      <w:r>
        <w:rPr>
          <w:b w:val="true"/>
          <w:bCs w:val="true"/>
          <w:rtl w:val="true"/>
        </w:rPr>
        <w:t xml:space="preserve">מלהרחיב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דרישת</w:t>
      </w:r>
      <w:r>
        <w:rPr>
          <w:b w:val="true"/>
          <w:bCs w:val="true"/>
          <w:rtl w:val="true"/>
        </w:rPr>
        <w:t xml:space="preserve"> </w:t>
      </w:r>
      <w:r>
        <w:rPr>
          <w:b w:val="true"/>
          <w:bCs w:val="true"/>
          <w:rtl w:val="true"/>
        </w:rPr>
        <w:t xml:space="preserve">הידיעה</w:t>
      </w:r>
      <w:r>
        <w:rPr>
          <w:b w:val="true"/>
          <w:bCs w:val="true"/>
          <w:rtl w:val="true"/>
        </w:rPr>
        <w:t xml:space="preserve"> </w:t>
      </w:r>
      <w:r>
        <w:rPr>
          <w:b w:val="true"/>
          <w:bCs w:val="true"/>
          <w:rtl w:val="true"/>
        </w:rPr>
        <w:t xml:space="preserve">לכדי</w:t>
      </w:r>
      <w:r>
        <w:rPr>
          <w:b w:val="true"/>
          <w:bCs w:val="true"/>
          <w:rtl w:val="true"/>
        </w:rPr>
        <w:t xml:space="preserve"> </w:t>
      </w:r>
      <w:r>
        <w:rPr>
          <w:b w:val="true"/>
          <w:bCs w:val="true"/>
          <w:rtl w:val="true"/>
        </w:rPr>
        <w:t xml:space="preserve">ידיעה</w:t>
      </w:r>
      <w:r>
        <w:rPr>
          <w:b w:val="true"/>
          <w:bCs w:val="true"/>
          <w:rtl w:val="true"/>
        </w:rPr>
        <w:t xml:space="preserve"> </w:t>
      </w:r>
      <w:r>
        <w:rPr>
          <w:b w:val="true"/>
          <w:bCs w:val="true"/>
          <w:rtl w:val="true"/>
        </w:rPr>
        <w:t xml:space="preserve">קונסטרוקטיבית</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שמירה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אחידות</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הקשור</w:t>
      </w:r>
      <w:r>
        <w:rPr>
          <w:b w:val="true"/>
          <w:bCs w:val="true"/>
          <w:rtl w:val="true"/>
        </w:rPr>
        <w:t xml:space="preserve"> </w:t>
      </w:r>
      <w:r>
        <w:rPr>
          <w:b w:val="true"/>
          <w:bCs w:val="true"/>
          <w:rtl w:val="true"/>
        </w:rPr>
        <w:t xml:space="preserve">לדרישת</w:t>
      </w:r>
      <w:r>
        <w:rPr>
          <w:b w:val="true"/>
          <w:bCs w:val="true"/>
          <w:rtl w:val="true"/>
        </w:rPr>
        <w:t xml:space="preserve"> </w:t>
      </w:r>
      <w:r>
        <w:rPr>
          <w:b w:val="true"/>
          <w:bCs w:val="true"/>
          <w:rtl w:val="true"/>
        </w:rPr>
        <w:t xml:space="preserve">הידיעה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הפיצויים</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u w:val="single"/>
          <w:rtl w:val="true"/>
        </w:rPr>
        <w:t xml:space="preserve">פקודת</w:t>
      </w:r>
      <w:r>
        <w:rPr>
          <w:b w:val="true"/>
          <w:bCs w:val="true"/>
          <w:u w:val="single"/>
          <w:rtl w:val="true"/>
        </w:rPr>
        <w:t xml:space="preserve"> </w:t>
      </w:r>
      <w:r>
        <w:rPr>
          <w:b w:val="true"/>
          <w:bCs w:val="true"/>
          <w:u w:val="single"/>
          <w:rtl w:val="true"/>
        </w:rPr>
        <w:t xml:space="preserve">התעבורה</w:t>
      </w:r>
      <w:r>
        <w:rPr>
          <w:b w:val="true"/>
          <w:bCs w:val="true"/>
          <w:u w:val="single"/>
          <w:rtl w:val="true"/>
        </w:rPr>
        <w:t xml:space="preserve">".</w:t>
      </w:r>
      <w:r>
        <w:rPr>
          <w:b w:val="true"/>
          <w:bCs w:val="true"/>
          <w:rtl w:val="true"/>
        </w:rPr>
        <w:t xml:space="preserve"> </w:t>
      </w:r>
      <w:r>
        <w:rPr>
          <w:rtl w:val="true"/>
        </w:rPr>
        <w:t xml:space="preserve"> </w:t>
      </w:r>
      <w:r>
        <w:rPr>
          <w:b w:val="true"/>
          <w:bCs w:val="true"/>
          <w:rtl w:val="true"/>
        </w:rPr>
        <w:t xml:space="preserve">ב</w:t>
      </w:r>
      <w:r>
        <w:rPr>
          <w:b w:val="true"/>
          <w:bCs w:val="true"/>
          <w:rtl w:val="true"/>
        </w:rPr>
        <w:t xml:space="preserve">. 5. </w:t>
      </w:r>
      <w:r>
        <w:rPr>
          <w:b w:val="true"/>
          <w:bCs w:val="true"/>
          <w:u w:val="single"/>
          <w:rtl w:val="true"/>
        </w:rPr>
        <w:t xml:space="preserve">ומההלכה</w:t>
      </w:r>
      <w:r>
        <w:rPr>
          <w:b w:val="true"/>
          <w:bCs w:val="true"/>
          <w:u w:val="single"/>
          <w:rtl w:val="true"/>
        </w:rPr>
        <w:t xml:space="preserve"> </w:t>
      </w:r>
      <w:r>
        <w:rPr>
          <w:b w:val="true"/>
          <w:bCs w:val="true"/>
          <w:u w:val="single"/>
          <w:rtl w:val="true"/>
        </w:rPr>
        <w:t xml:space="preserve">הפסוקה</w:t>
      </w:r>
      <w:r>
        <w:rPr>
          <w:b w:val="true"/>
          <w:bCs w:val="true"/>
          <w:u w:val="single"/>
          <w:rtl w:val="true"/>
        </w:rPr>
        <w:t xml:space="preserve"> </w:t>
      </w:r>
      <w:r>
        <w:rPr>
          <w:b w:val="true"/>
          <w:bCs w:val="true"/>
          <w:u w:val="single"/>
          <w:rtl w:val="true"/>
        </w:rPr>
        <w:t xml:space="preserve">לענייננו</w:t>
      </w:r>
      <w:r>
        <w:rPr>
          <w:b w:val="true"/>
          <w:bCs w:val="true"/>
          <w:u w:val="single"/>
          <w:rtl w:val="true"/>
        </w:rPr>
        <w:t xml:space="preserve">:</w:t>
      </w:r>
      <w:r>
        <w:rPr>
          <w:b w:val="true"/>
          <w:bCs w:val="true"/>
          <w:rtl w:val="true"/>
        </w:rPr>
        <w:t xml:space="preserve">23.</w:t>
      </w:r>
      <w:r>
        <w:rPr>
          <w:rtl w:val="true"/>
        </w:rPr>
        <w:t xml:space="preserve">לאחר שבימ"ש סקר את ההלכה הפסוקה ואת המסגרת הדיונית, יש להתפנות ולבדוק את הנסיבות הספציפיות במקרה דנן. כאמור, מדובר בנהג אלכסיי שעלה מרוסיה לפני כ-20 שנה, על פי גרסתו לא הבין כלל כי הוא מוזמן לדיון. גרסתו עליה חזר מספר פעמים הינה, כי הבין מהשוטר שהוא נעצר בגלל מהירות מעבר למותר, וכי בנוסף נאמר לו שעליו לחדש את רישיונו.</w:t>
      </w:r>
      <w:r>
        <w:rPr>
          <w:b w:val="true"/>
          <w:bCs w:val="true"/>
          <w:rtl w:val="true"/>
        </w:rPr>
        <w:t xml:space="preserve">24.</w:t>
      </w:r>
      <w:r>
        <w:rPr>
          <w:rtl w:val="true"/>
        </w:rPr>
        <w:t xml:space="preserve">ביום 8.11.10, ניתנה החלטה על פסילה מינהלית של רישיונו של אלכסיי ל-30 ימים, וזאת בהעדר התייצבותו לדיון בפני קצין המשטרה. ההחלטה צורפה וסומנה כ-נ/4. ב-נ/4 צוין מפורשות כי רישיון הנהיגה של אלכסיי לא הופקד. עוד צוין בטופס נ/4, כי החלטת קצין המשטרה לפסול את רישיון הנהיגה של אלכסיי הינה לתקופה: "לתקופה של 30 יום מיום שיימסר לידך צו זה מהנימוק..."</w:t>
      </w:r>
      <w:r>
        <w:rPr>
          <w:rtl w:val="true"/>
        </w:rPr>
        <w:t xml:space="preserve">ובהמשך צוינה הודעה נוספת סותרת, כי הפסילה היא לתקופה של 30 יום: "החל מיום 8.11.10".</w:t>
      </w:r>
      <w:r>
        <w:rPr>
          <w:rtl w:val="true"/>
        </w:rPr>
        <w:t xml:space="preserve">עוד צוין באותו טופס, כי על הנהג למסור את רישיון הנהיגה שלו אל: "לידי איש המשטרה המוסר לך את צו זה"...</w:t>
      </w:r>
      <w:r>
        <w:rPr>
          <w:b w:val="true"/>
          <w:bCs w:val="true"/>
          <w:rtl w:val="true"/>
        </w:rPr>
        <w:t xml:space="preserve">25.</w:t>
      </w:r>
      <w:r>
        <w:rPr>
          <w:rtl w:val="true"/>
        </w:rPr>
        <w:t xml:space="preserve">לא יכולה להיות מחלוקת עובדתית כי רישיונו של הנהג לא הופקד. גם אין מחלוקת, כי מדובר בפסילה מינהלית עקב העדר התייצבות וכן עקב פקיעת תוקפו של הרישיון. מעדותה של הגב' יהודית גלבהואר (ראה עמ' 34 לפרו' ש' 16), עלה כי רישיונו של אלכסיי היה בתוקף מיום 11.10.05 ועד ליום 31.10.10. לא הייתה כל מניעה לחידוש הרישיון לו אכן היה סר אלכסיי למשרד הרישוי ומחדש את רישיונו.</w:t>
      </w:r>
      <w:r>
        <w:rPr>
          <w:rtl w:val="true"/>
        </w:rPr>
        <w:t xml:space="preserve">גם העדה הגב' בן צור שהעידה על מוצג נ/2, יכולה היתה להעיד רק על נתוני משרד התחבורה, לפיו שלילת הרישיון היתה מיום 8.11.10 ועד ליום 8.12.10. באשר לציון העובדה כי הרישיון הופקד, לא יכלה העדה למסור פרטים נוספים מתי הוא הופקד, ואם אכן הופקד (ראה עדותה בעמ' 12 ו-13 לפרו'). משהוצג בפני העדה נ/3, שם נעדר מועד ברובריקה המציינת תאריך הפקדה, וכן צוין ב-נ/4 כאמור לעיל כי רישיון הנהיגה של אלכסיי לא הופקד, השיבה העדה:</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מכירה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המסמכים</w:t>
      </w:r>
      <w:r>
        <w:rPr>
          <w:b w:val="true"/>
          <w:bCs w:val="true"/>
          <w:rtl w:val="true"/>
        </w:rPr>
        <w:t xml:space="preserve"> </w:t>
      </w:r>
      <w:r>
        <w:rPr>
          <w:b w:val="true"/>
          <w:bCs w:val="true"/>
          <w:rtl w:val="true"/>
        </w:rPr>
        <w:t xml:space="preserve">האלה</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אחראית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שרשום</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אחראית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שרשום</w:t>
      </w:r>
      <w:r>
        <w:rPr>
          <w:b w:val="true"/>
          <w:bCs w:val="true"/>
          <w:rtl w:val="true"/>
        </w:rPr>
        <w:t xml:space="preserve"> </w:t>
      </w:r>
      <w:r>
        <w:rPr>
          <w:b w:val="true"/>
          <w:bCs w:val="true"/>
          <w:rtl w:val="true"/>
        </w:rPr>
        <w:t xml:space="preserve">במשרד</w:t>
      </w:r>
      <w:r>
        <w:rPr>
          <w:b w:val="true"/>
          <w:bCs w:val="true"/>
          <w:rtl w:val="true"/>
        </w:rPr>
        <w:t xml:space="preserve"> </w:t>
      </w:r>
      <w:r>
        <w:rPr>
          <w:b w:val="true"/>
          <w:bCs w:val="true"/>
          <w:rtl w:val="true"/>
        </w:rPr>
        <w:t xml:space="preserve">התחבורה</w:t>
      </w:r>
      <w:r>
        <w:rPr>
          <w:b w:val="true"/>
          <w:bCs w:val="true"/>
          <w:rtl w:val="true"/>
        </w:rPr>
        <w:t xml:space="preserve">" </w:t>
      </w:r>
      <w:r>
        <w:rPr>
          <w:rtl w:val="true"/>
        </w:rPr>
        <w:t xml:space="preserve">(עמ' 13 לפרו' ש' 27-28).</w:t>
      </w:r>
      <w:r>
        <w:rPr>
          <w:rtl w:val="true"/>
        </w:rPr>
        <w:t xml:space="preserve"> </w:t>
      </w:r>
      <w:r>
        <w:rPr>
          <w:rtl w:val="true"/>
        </w:rPr>
        <w:t xml:space="preserve">מכאן מסקנתי, כי בהעדר כל ראיה פוזיטיבית לכך שהרישיון הופקד מיד עם החלטת הקצין על פסילה, היא כי אכן רישיונו של אלכסיי לא הופקד מיד ובסמוך לאחר החלטת הפסילה, ואף לא במעמד קבלת הדו"ח ע"י השוטר גולדנברג.</w:t>
      </w:r>
      <w:r>
        <w:rPr>
          <w:b w:val="true"/>
          <w:bCs w:val="true"/>
          <w:rtl w:val="true"/>
        </w:rPr>
        <w:t xml:space="preserve">26.</w:t>
      </w:r>
      <w:r>
        <w:rPr>
          <w:rtl w:val="true"/>
        </w:rPr>
        <w:t xml:space="preserve">עוד אין מחלוקת, כי מנורה כשלה מלהוכיח כי נ/4 (היא החלטת הפסילה המנהלית), נשלחה באופן כלשהו אל אלכסיי. לא הוכח כי נעשה משלוח בדואר רגיל ו/או בדואר רשום ו/או באמצעות שליח או בדרך אחרת כלשהי. כך השיב ב"כ המבוטחת בעמ' 66 לפרו' לשאלת ביהמ"ש כי: "אין לי איך להוכיח את המסירה לנהג. המשטרה אומרת שהם שולחים, אבל אין לי את מה להעיד שיגיד ששלח".</w:t>
      </w:r>
      <w:r>
        <w:rPr>
          <w:rtl w:val="true"/>
        </w:rPr>
        <w:t xml:space="preserve">ב"כ מנורה אם כן, מסתמך בטיעוניו על החזקה הקבועה בסעיף 47 (ו') לפקודת התעבורה, ולא על ראיה פוזיטיבית כי נעשתה מסירה באופן כלשהו של הודעת הפסילה המנהלית נ/4.</w:t>
      </w:r>
      <w:r>
        <w:rPr>
          <w:b w:val="true"/>
          <w:bCs w:val="true"/>
          <w:rtl w:val="true"/>
        </w:rPr>
        <w:t xml:space="preserve">27.</w:t>
      </w:r>
      <w:r>
        <w:rPr>
          <w:rtl w:val="true"/>
        </w:rPr>
        <w:t xml:space="preserve">השאלה שמונחת לפתחו של ביהמ"ש, האם העדר השליטה בשפה העברית יכולה לשמש הגנה לטיעונו של אלכסיי כי לא הבין את שנאמר ב-נ/5, ולא הבין את דברי השוטר גולדנברג. לטענת מנורה, אין מדובר אלא בניסיון מניפולטיבי של אלכסיי להתחמק מן החבות, שכן אין זה הגיוני כי אדם המתגורר בישראל ועובד ומתפקד מחוץ לביתו לא ישלוט בשפה לאחר 20 שנות שהייה בארץ.</w:t>
      </w:r>
      <w:r>
        <w:rPr>
          <w:b w:val="true"/>
          <w:bCs w:val="true"/>
          <w:rtl w:val="true"/>
        </w:rPr>
        <w:t xml:space="preserve">28.</w:t>
      </w:r>
      <w:r>
        <w:rPr>
          <w:rtl w:val="true"/>
        </w:rPr>
        <w:t xml:space="preserve">זה המקום לציין כי אלכסיי הועמד לדין בביהמ"ש לתעבורה, ובהכרעת הדין שם זוכה אלכסיי מעבירה של נהיגה בפסילה, נקבע כדלקמן:</w:t>
      </w:r>
      <w:r>
        <w:rPr>
          <w:b w:val="true"/>
          <w:bCs w:val="true"/>
          <w:rtl w:val="true"/>
        </w:rPr>
        <w:t xml:space="preserve">"</w:t>
      </w:r>
      <w:r>
        <w:rPr>
          <w:b w:val="true"/>
          <w:bCs w:val="true"/>
          <w:rtl w:val="true"/>
        </w:rPr>
        <w:t xml:space="preserve">ביהמ</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טענת</w:t>
      </w:r>
      <w:r>
        <w:rPr>
          <w:b w:val="true"/>
          <w:bCs w:val="true"/>
          <w:rtl w:val="true"/>
        </w:rPr>
        <w:t xml:space="preserve"> </w:t>
      </w:r>
      <w:r>
        <w:rPr>
          <w:b w:val="true"/>
          <w:bCs w:val="true"/>
          <w:rtl w:val="true"/>
        </w:rPr>
        <w:t xml:space="preserve">הסניגור</w:t>
      </w:r>
      <w:r>
        <w:rPr>
          <w:b w:val="true"/>
          <w:bCs w:val="true"/>
          <w:rtl w:val="true"/>
        </w:rPr>
        <w:t xml:space="preserve"> </w:t>
      </w:r>
      <w:r>
        <w:rPr>
          <w:b w:val="true"/>
          <w:bCs w:val="true"/>
          <w:rtl w:val="true"/>
        </w:rPr>
        <w:t xml:space="preserve">בסיכומיו</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העבירה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בפסילה</w:t>
      </w:r>
      <w:r>
        <w:rPr>
          <w:b w:val="true"/>
          <w:bCs w:val="true"/>
          <w:rtl w:val="true"/>
        </w:rPr>
        <w:t xml:space="preserve">, </w:t>
      </w:r>
      <w:r>
        <w:rPr>
          <w:b w:val="true"/>
          <w:bCs w:val="true"/>
          <w:rtl w:val="true"/>
        </w:rPr>
        <w:t xml:space="preserve">לפיה</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טעות</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סעיף</w:t>
      </w:r>
      <w:r>
        <w:rPr>
          <w:b w:val="true"/>
          <w:bCs w:val="true"/>
          <w:rtl w:val="true"/>
        </w:rPr>
        <w:t xml:space="preserve"> 34 (</w:t>
      </w:r>
      <w:r>
        <w:rPr>
          <w:b w:val="true"/>
          <w:bCs w:val="true"/>
          <w:rtl w:val="true"/>
        </w:rPr>
        <w:t xml:space="preserve">יח</w:t>
      </w:r>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העונשין</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הודע</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בשפתו</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הפסילה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נשלחה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הפסילה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בהעדר</w:t>
      </w:r>
      <w:r>
        <w:rPr>
          <w:b w:val="true"/>
          <w:bCs w:val="true"/>
          <w:rtl w:val="true"/>
        </w:rPr>
        <w:t xml:space="preserve">, </w:t>
      </w:r>
      <w:r>
        <w:rPr>
          <w:b w:val="true"/>
          <w:bCs w:val="true"/>
          <w:rtl w:val="true"/>
        </w:rPr>
        <w:t xml:space="preserve">ומאמץ</w:t>
      </w:r>
      <w:r>
        <w:rPr>
          <w:b w:val="true"/>
          <w:bCs w:val="true"/>
          <w:rtl w:val="true"/>
        </w:rPr>
        <w:t xml:space="preserve"> </w:t>
      </w:r>
      <w:r>
        <w:rPr>
          <w:b w:val="true"/>
          <w:bCs w:val="true"/>
          <w:rtl w:val="true"/>
        </w:rPr>
        <w:t xml:space="preserve">הנימוקים</w:t>
      </w:r>
      <w:r>
        <w:rPr>
          <w:b w:val="true"/>
          <w:bCs w:val="true"/>
          <w:rtl w:val="true"/>
        </w:rPr>
        <w:t xml:space="preserve"> </w:t>
      </w:r>
      <w:r>
        <w:rPr>
          <w:b w:val="true"/>
          <w:bCs w:val="true"/>
          <w:rtl w:val="true"/>
        </w:rPr>
        <w:t xml:space="preserve">הנוספים</w:t>
      </w:r>
      <w:r>
        <w:rPr>
          <w:b w:val="true"/>
          <w:bCs w:val="true"/>
          <w:rtl w:val="true"/>
        </w:rPr>
        <w:t xml:space="preserve"> </w:t>
      </w:r>
      <w:r>
        <w:rPr>
          <w:b w:val="true"/>
          <w:bCs w:val="true"/>
          <w:rtl w:val="true"/>
        </w:rPr>
        <w:t xml:space="preserve">שהביא</w:t>
      </w:r>
      <w:r>
        <w:rPr>
          <w:b w:val="true"/>
          <w:bCs w:val="true"/>
          <w:rtl w:val="true"/>
        </w:rPr>
        <w:t xml:space="preserve"> </w:t>
      </w:r>
      <w:r>
        <w:rPr>
          <w:b w:val="true"/>
          <w:bCs w:val="true"/>
          <w:rtl w:val="true"/>
        </w:rPr>
        <w:t xml:space="preserve">הסניגור</w:t>
      </w:r>
      <w:r>
        <w:rPr>
          <w:b w:val="true"/>
          <w:bCs w:val="true"/>
          <w:rtl w:val="true"/>
        </w:rPr>
        <w:t xml:space="preserve"> </w:t>
      </w:r>
      <w:r>
        <w:rPr>
          <w:b w:val="true"/>
          <w:bCs w:val="true"/>
          <w:rtl w:val="true"/>
        </w:rPr>
        <w:t xml:space="preserve">בסיכומיו</w:t>
      </w:r>
      <w:r>
        <w:rPr>
          <w:b w:val="true"/>
          <w:bCs w:val="true"/>
          <w:rtl w:val="true"/>
        </w:rPr>
        <w:t xml:space="preserve"> </w:t>
      </w:r>
      <w:r>
        <w:rPr>
          <w:b w:val="true"/>
          <w:bCs w:val="true"/>
          <w:rtl w:val="true"/>
        </w:rPr>
        <w:t xml:space="preserve">בעמ</w:t>
      </w:r>
      <w:r>
        <w:rPr>
          <w:b w:val="true"/>
          <w:bCs w:val="true"/>
          <w:rtl w:val="true"/>
        </w:rPr>
        <w:t xml:space="preserve">' 10 – 12 </w:t>
      </w:r>
      <w:r>
        <w:rPr>
          <w:b w:val="true"/>
          <w:bCs w:val="true"/>
          <w:rtl w:val="true"/>
        </w:rPr>
        <w:t xml:space="preserve">והפסיקה</w:t>
      </w:r>
      <w:r>
        <w:rPr>
          <w:b w:val="true"/>
          <w:bCs w:val="true"/>
          <w:rtl w:val="true"/>
        </w:rPr>
        <w:t xml:space="preserve"> </w:t>
      </w:r>
      <w:r>
        <w:rPr>
          <w:b w:val="true"/>
          <w:bCs w:val="true"/>
          <w:rtl w:val="true"/>
        </w:rPr>
        <w:t xml:space="preserve">שצורפה</w:t>
      </w:r>
      <w:r>
        <w:rPr>
          <w:b w:val="true"/>
          <w:bCs w:val="true"/>
          <w:rtl w:val="true"/>
        </w:rPr>
        <w:t xml:space="preserve"> </w:t>
      </w:r>
      <w:r>
        <w:rPr>
          <w:b w:val="true"/>
          <w:bCs w:val="true"/>
          <w:rtl w:val="true"/>
        </w:rPr>
        <w:t xml:space="preserve">שם</w:t>
      </w:r>
      <w:r>
        <w:rPr>
          <w:b w:val="true"/>
          <w:bCs w:val="true"/>
          <w:rtl w:val="true"/>
        </w:rPr>
        <w:t xml:space="preserve">" </w:t>
      </w:r>
      <w:r>
        <w:rPr>
          <w:rtl w:val="true"/>
        </w:rPr>
        <w:t xml:space="preserve">(עמ' 55 לפסה"ד).</w:t>
      </w:r>
      <w:r>
        <w:rPr>
          <w:rtl w:val="true"/>
        </w:rPr>
        <w:t xml:space="preserve"> </w:t>
      </w:r>
      <w:r>
        <w:rPr>
          <w:rtl w:val="true"/>
        </w:rPr>
        <w:t xml:space="preserve">המדינה הגישה ערעור על זיכויו של אלכסיי, הן בעבירה של נהיגה בזמן פסילה והן בגין גרימת מוות ברשלנות (עפ"ת 55478-02-13), ערכאת הערעור בפסק דינה מיום 28.4.13 דחתה את ערעור המדינה על זיכויו של אלכסיי מעבירה של נהיגה בזמן פסילה, וקיבלה את הערעור על זיכויו מעבירה של גרם מוות ברשלנות.</w:t>
      </w:r>
      <w:r>
        <w:rPr>
          <w:rtl w:val="true"/>
        </w:rPr>
        <w:t xml:space="preserve">אכן, פס"ד המזכה את הנהג בזמן פסילה איננו בגדר ראיה קבילה ומחייבת בענייננו. מסקנת ביהמ"ש על פי הלכת טננהולץ (ע"א 158/53 טננהולץ נ' פופלוביץ, פד"י ח' (3), 1570, וכן ראה יעקב קדמי, על הראיות חלק שלישי בעמ' 1150), הינה כי הממצאים בפס"ד מזכה כזה, הינם בבחינת עדות שמיעה והמסקנות הינן בבחינת חוות דעת. יש לזכור, כי אכן הנטלים שונים, והעובדה כי אלכסיי זוכה בהליך הפלילי, איננה דומה לנטל במשפט אזרחי. יחד עם זאת, לא ניתן להתעלם מהעובדה כי ארבעה שופטים (שלושה במחוזי ואחד בשלום), סברו כי לא היתה לאלכסיי ידיעה ממשית בדבר פסילת רישיונו עובר לתאונה. אני מסכימה עם טענת ב"כ קרנית, כי כל ממצא אחר של בימ"ש זה יכול ויערער את האמון במערכת המשפט.</w:t>
      </w:r>
      <w:r>
        <w:rPr>
          <w:b w:val="true"/>
          <w:bCs w:val="true"/>
          <w:rtl w:val="true"/>
        </w:rPr>
        <w:t xml:space="preserve">29.</w:t>
      </w:r>
      <w:r>
        <w:rPr>
          <w:rtl w:val="true"/>
        </w:rPr>
        <w:t xml:space="preserve">לא מיותר לציין, כי בכל ההליך הפלילי נעזר ביהמ"ש במתורגמן שתרגם את ההליך לשפה הרוסית היא שפת האם של אלכסיי, וכמו כן מונתה לאלכסיי סניגורית נוספת בנוסף לסניגור שייצג אותו מהסניגוריה הציבורית, הדוברת את השפה הרוסית (ראה עדותו של אלכסיי בעמ' 16 לפרו' ש' 27 ואילך, וכן ראה את עדותו של נתבע 6 אמנון אבידור בעמ' 59 לפרו' מול ש' 31).</w:t>
      </w:r>
      <w:r>
        <w:rPr>
          <w:b w:val="true"/>
          <w:bCs w:val="true"/>
          <w:rtl w:val="true"/>
        </w:rPr>
        <w:t xml:space="preserve">30.</w:t>
      </w:r>
      <w:r>
        <w:rPr>
          <w:rtl w:val="true"/>
        </w:rPr>
        <w:t xml:space="preserve">גם בדיון בפניי נעזר הנתבע אלכסיי במתורגמנית. לטענת ב"כ מנורה, אין לתת אמון בעדותו של אלכסיי, שלא נעזר במתורגמנית אלא כדי להעצים את הרושם בדבר אי ידיעת השפה, ולעיתים הוא ענה מבלי להמתין לתרגום השאלה. לאחר ששמעתי את אלכסיי מעיד בפניי, אינני יכולה לקבוע כי העד שולט בשפה העברית, והמתורגמנית לא הובאה אלא להעצים את טענתו בדבר אי ידיעת השפה. התרשמותי כי העד יודע עברית בסיסית ביותר ויכול לתקשר עם סביבתו בשפה פשוטה ובמילים ספורות.</w:t>
      </w:r>
      <w:r>
        <w:rPr>
          <w:b w:val="true"/>
          <w:bCs w:val="true"/>
          <w:rtl w:val="true"/>
        </w:rPr>
        <w:t xml:space="preserve">31.</w:t>
      </w:r>
      <w:r>
        <w:rPr>
          <w:rtl w:val="true"/>
        </w:rPr>
        <w:t xml:space="preserve">אכן התובע עובד מספר שנים אצל נתבעת 4, מעבידיו נתבעים 5 ו-6 העידו על תפקודו בשפה העברית, ומהעדויות עולה כי אכן ניתן ליצור קשר עם אלכסיי בעברית בסיסית ופשוטה. כך העיד מר ראובן שמואל בעמ' 52 מול ש' 17:</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בעברית</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חוזר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 3 </w:t>
      </w:r>
      <w:r>
        <w:rPr>
          <w:b w:val="true"/>
          <w:bCs w:val="true"/>
          <w:rtl w:val="true"/>
        </w:rPr>
        <w:t xml:space="preserve">פעמים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מילה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להסביר</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במילים</w:t>
      </w:r>
      <w:r>
        <w:rPr>
          <w:b w:val="true"/>
          <w:bCs w:val="true"/>
          <w:rtl w:val="true"/>
        </w:rPr>
        <w:t xml:space="preserve"> </w:t>
      </w:r>
      <w:r>
        <w:rPr>
          <w:b w:val="true"/>
          <w:bCs w:val="true"/>
          <w:rtl w:val="true"/>
        </w:rPr>
        <w:t xml:space="preserve">פשוטות</w:t>
      </w:r>
      <w:r>
        <w:rPr>
          <w:b w:val="true"/>
          <w:bCs w:val="true"/>
          <w:rtl w:val="true"/>
        </w:rPr>
        <w:t xml:space="preserve">". </w:t>
      </w:r>
      <w:r>
        <w:rPr>
          <w:b w:val="true"/>
          <w:bCs w:val="true"/>
          <w:rtl w:val="true"/>
        </w:rPr>
        <w:t xml:space="preserve">....</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לנהל</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שיחות</w:t>
      </w:r>
      <w:r>
        <w:rPr>
          <w:b w:val="true"/>
          <w:bCs w:val="true"/>
          <w:rtl w:val="true"/>
        </w:rPr>
        <w:t xml:space="preserve"> </w:t>
      </w:r>
      <w:r>
        <w:rPr>
          <w:b w:val="true"/>
          <w:bCs w:val="true"/>
          <w:rtl w:val="true"/>
        </w:rPr>
        <w:t xml:space="preserve">שלימות</w:t>
      </w:r>
      <w:r>
        <w:rPr>
          <w:b w:val="true"/>
          <w:bCs w:val="true"/>
          <w:rtl w:val="true"/>
        </w:rPr>
        <w:t xml:space="preserve"> </w:t>
      </w:r>
      <w:r>
        <w:rPr>
          <w:b w:val="true"/>
          <w:bCs w:val="true"/>
          <w:rtl w:val="true"/>
        </w:rPr>
        <w:t xml:space="preserve">בעברית</w:t>
      </w:r>
      <w:r>
        <w:rPr>
          <w:b w:val="true"/>
          <w:bCs w:val="true"/>
          <w:rtl w:val="true"/>
        </w:rPr>
        <w:t xml:space="preserve">".</w:t>
      </w:r>
      <w:r>
        <w:rPr>
          <w:rtl w:val="true"/>
        </w:rPr>
        <w:t xml:space="preserve">(עמ' 52 ש' 26).</w:t>
      </w:r>
      <w:r>
        <w:rPr>
          <w:rtl w:val="true"/>
        </w:rPr>
        <w:t xml:space="preserve"> </w:t>
      </w:r>
      <w:r>
        <w:rPr>
          <w:rtl w:val="true"/>
        </w:rPr>
        <w:t xml:space="preserve">ובהמשך:</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מסכים</w:t>
      </w:r>
      <w:r>
        <w:rPr>
          <w:b w:val="true"/>
          <w:bCs w:val="true"/>
          <w:rtl w:val="true"/>
        </w:rPr>
        <w:t xml:space="preserve"> </w:t>
      </w:r>
      <w:r>
        <w:rPr>
          <w:b w:val="true"/>
          <w:bCs w:val="true"/>
          <w:rtl w:val="true"/>
        </w:rPr>
        <w:t xml:space="preserve">איתי</w:t>
      </w:r>
      <w:r>
        <w:rPr>
          <w:b w:val="true"/>
          <w:bCs w:val="true"/>
          <w:rtl w:val="true"/>
        </w:rPr>
        <w:t xml:space="preserve"> </w:t>
      </w:r>
      <w:r>
        <w:rPr>
          <w:b w:val="true"/>
          <w:bCs w:val="true"/>
          <w:rtl w:val="true"/>
        </w:rPr>
        <w:t xml:space="preserve">שאפשר</w:t>
      </w:r>
      <w:r>
        <w:rPr>
          <w:b w:val="true"/>
          <w:bCs w:val="true"/>
          <w:rtl w:val="true"/>
        </w:rPr>
        <w:t xml:space="preserve"> </w:t>
      </w:r>
      <w:r>
        <w:rPr>
          <w:b w:val="true"/>
          <w:bCs w:val="true"/>
          <w:rtl w:val="true"/>
        </w:rPr>
        <w:t xml:space="preserve">לנהל</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שיחה</w:t>
      </w:r>
      <w:r>
        <w:rPr>
          <w:b w:val="true"/>
          <w:bCs w:val="true"/>
          <w:rtl w:val="true"/>
        </w:rPr>
        <w:t xml:space="preserve"> </w:t>
      </w:r>
      <w:r>
        <w:rPr>
          <w:b w:val="true"/>
          <w:bCs w:val="true"/>
          <w:rtl w:val="true"/>
        </w:rPr>
        <w:t xml:space="preserve">בעברית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מסביר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שאפשר</w:t>
      </w:r>
      <w:r>
        <w:rPr>
          <w:b w:val="true"/>
          <w:bCs w:val="true"/>
          <w:rtl w:val="true"/>
        </w:rPr>
        <w:t xml:space="preserve"> </w:t>
      </w:r>
      <w:r>
        <w:rPr>
          <w:b w:val="true"/>
          <w:bCs w:val="true"/>
          <w:rtl w:val="true"/>
        </w:rPr>
        <w:t xml:space="preserve">לדבר</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מילים</w:t>
      </w:r>
      <w:r>
        <w:rPr>
          <w:b w:val="true"/>
          <w:bCs w:val="true"/>
          <w:rtl w:val="true"/>
        </w:rPr>
        <w:t xml:space="preserve"> </w:t>
      </w:r>
      <w:r>
        <w:rPr>
          <w:b w:val="true"/>
          <w:bCs w:val="true"/>
          <w:rtl w:val="true"/>
        </w:rPr>
        <w:t xml:space="preserve">מסוימות</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הכל</w:t>
      </w:r>
      <w:r>
        <w:rPr>
          <w:b w:val="true"/>
          <w:bCs w:val="true"/>
          <w:rtl w:val="true"/>
        </w:rPr>
        <w:t xml:space="preserve">". </w:t>
      </w:r>
      <w:r>
        <w:rPr>
          <w:rtl w:val="true"/>
        </w:rPr>
        <w:t xml:space="preserve">(עמ' 53 ש' 24-25)</w:t>
      </w:r>
      <w:r>
        <w:rPr>
          <w:rtl w:val="true"/>
        </w:rPr>
        <w:t xml:space="preserve"> </w:t>
      </w:r>
      <w:r>
        <w:rPr>
          <w:b w:val="true"/>
          <w:bCs w:val="true"/>
          <w:rtl w:val="true"/>
        </w:rPr>
        <w:t xml:space="preserve">32.</w:t>
      </w:r>
      <w:r>
        <w:rPr>
          <w:rtl w:val="true"/>
        </w:rPr>
        <w:t xml:space="preserve">גם העד נתבע 6 אמנון אבידור שלא נוכח בעת עדותו של נתבע 5, העיד דברים דומים באשר לשליטתו של אלכסיי בעברית, וכך העיד העד אבידור בעמ' 59 ש' 9-21 כדלקמן:</w:t>
      </w:r>
      <w:r>
        <w:rPr>
          <w:b w:val="true"/>
          <w:bCs w:val="true"/>
          <w:rtl w:val="true"/>
        </w:rPr>
        <w:t xml:space="preserve">ת</w:t>
      </w:r>
      <w:r>
        <w:rPr>
          <w:b w:val="true"/>
          <w:bCs w:val="true"/>
          <w:rtl w:val="true"/>
        </w:rPr>
        <w:t xml:space="preserve">.</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הבסיס.</w:t>
      </w:r>
      <w:r>
        <w:rPr>
          <w:b w:val="true"/>
          <w:bCs w:val="true"/>
          <w:rtl w:val="true"/>
        </w:rPr>
        <w:t xml:space="preserve"> </w:t>
      </w:r>
      <w:r>
        <w:rPr>
          <w:b w:val="true"/>
          <w:bCs w:val="true"/>
          <w:rtl w:val="true"/>
        </w:rPr>
        <w:t xml:space="preserve">שאנחנו</w:t>
      </w:r>
      <w:r>
        <w:rPr>
          <w:b w:val="true"/>
          <w:bCs w:val="true"/>
          <w:rtl w:val="true"/>
        </w:rPr>
        <w:t xml:space="preserve"> </w:t>
      </w:r>
      <w:r>
        <w:rPr>
          <w:b w:val="true"/>
          <w:bCs w:val="true"/>
          <w:rtl w:val="true"/>
        </w:rPr>
        <w:t xml:space="preserve">עוסקים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להסביר</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איש</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וכל</w:t>
      </w:r>
      <w:r>
        <w:rPr>
          <w:b w:val="true"/>
          <w:bCs w:val="true"/>
          <w:rtl w:val="true"/>
        </w:rPr>
        <w:t xml:space="preserve"> </w:t>
      </w:r>
      <w:r>
        <w:rPr>
          <w:b w:val="true"/>
          <w:bCs w:val="true"/>
          <w:rtl w:val="true"/>
        </w:rPr>
        <w:t xml:space="preserve">מהות</w:t>
      </w:r>
      <w:r>
        <w:rPr>
          <w:b w:val="true"/>
          <w:bCs w:val="true"/>
          <w:rtl w:val="true"/>
        </w:rPr>
        <w:t xml:space="preserve"> </w:t>
      </w:r>
      <w:r>
        <w:rPr>
          <w:b w:val="true"/>
          <w:bCs w:val="true"/>
          <w:rtl w:val="true"/>
        </w:rPr>
        <w:t xml:space="preserve">הדיבורים</w:t>
      </w:r>
      <w:r>
        <w:rPr>
          <w:b w:val="true"/>
          <w:bCs w:val="true"/>
          <w:rtl w:val="true"/>
        </w:rPr>
        <w:t xml:space="preserve"> </w:t>
      </w:r>
      <w:r>
        <w:rPr>
          <w:b w:val="true"/>
          <w:bCs w:val="true"/>
          <w:rtl w:val="true"/>
        </w:rPr>
        <w:t xml:space="preserve">בינינו</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פרופר</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עוסקים</w:t>
      </w:r>
      <w:r>
        <w:rPr>
          <w:b w:val="true"/>
          <w:bCs w:val="true"/>
          <w:rtl w:val="true"/>
        </w:rPr>
        <w:t xml:space="preserve"> </w:t>
      </w:r>
      <w:r>
        <w:rPr>
          <w:b w:val="true"/>
          <w:bCs w:val="true"/>
          <w:rtl w:val="true"/>
        </w:rPr>
        <w:t xml:space="preserve">בריצוף</w:t>
      </w:r>
      <w:r>
        <w:rPr>
          <w:b w:val="true"/>
          <w:bCs w:val="true"/>
          <w:rtl w:val="true"/>
        </w:rPr>
        <w:t xml:space="preserve"> </w:t>
      </w:r>
      <w:r>
        <w:rPr>
          <w:b w:val="true"/>
          <w:bCs w:val="true"/>
          <w:rtl w:val="true"/>
        </w:rPr>
        <w:t xml:space="preserve">סגנון</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איש</w:t>
      </w:r>
      <w:r>
        <w:rPr>
          <w:b w:val="true"/>
          <w:bCs w:val="true"/>
          <w:rtl w:val="true"/>
        </w:rPr>
        <w:t xml:space="preserve"> </w:t>
      </w:r>
      <w:r>
        <w:rPr>
          <w:b w:val="true"/>
          <w:bCs w:val="true"/>
          <w:rtl w:val="true"/>
        </w:rPr>
        <w:t xml:space="preserve">מקצוע</w:t>
      </w:r>
      <w:r>
        <w:rPr>
          <w:b w:val="true"/>
          <w:bCs w:val="true"/>
          <w:rtl w:val="true"/>
        </w:rPr>
        <w:t xml:space="preserve"> </w:t>
      </w:r>
      <w:r>
        <w:rPr>
          <w:b w:val="true"/>
          <w:bCs w:val="true"/>
          <w:rtl w:val="true"/>
        </w:rPr>
        <w:t xml:space="preserve">מעולה</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מראים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החדר</w:t>
      </w:r>
      <w:r>
        <w:rPr>
          <w:b w:val="true"/>
          <w:bCs w:val="true"/>
          <w:rtl w:val="true"/>
        </w:rPr>
        <w:t xml:space="preserve"> </w:t>
      </w:r>
      <w:r>
        <w:rPr>
          <w:b w:val="true"/>
          <w:bCs w:val="true"/>
          <w:rtl w:val="true"/>
        </w:rPr>
        <w:t xml:space="preserve">ומראים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לרצף</w:t>
      </w:r>
      <w:r>
        <w:rPr>
          <w:b w:val="true"/>
          <w:bCs w:val="true"/>
          <w:rtl w:val="true"/>
        </w:rPr>
        <w:t xml:space="preserve">, </w:t>
      </w:r>
      <w:r>
        <w:rPr>
          <w:b w:val="true"/>
          <w:bCs w:val="true"/>
          <w:rtl w:val="true"/>
        </w:rPr>
        <w:t xml:space="preserve">אומרים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נקודת</w:t>
      </w:r>
      <w:r>
        <w:rPr>
          <w:b w:val="true"/>
          <w:bCs w:val="true"/>
          <w:rtl w:val="true"/>
        </w:rPr>
        <w:t xml:space="preserve"> </w:t>
      </w:r>
      <w:r>
        <w:rPr>
          <w:b w:val="true"/>
          <w:bCs w:val="true"/>
          <w:rtl w:val="true"/>
        </w:rPr>
        <w:t xml:space="preserve">ההתחלה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ואחרי</w:t>
      </w:r>
      <w:r>
        <w:rPr>
          <w:b w:val="true"/>
          <w:bCs w:val="true"/>
          <w:rtl w:val="true"/>
        </w:rPr>
        <w:t xml:space="preserve"> </w:t>
      </w:r>
      <w:r>
        <w:rPr>
          <w:b w:val="true"/>
          <w:bCs w:val="true"/>
          <w:rtl w:val="true"/>
        </w:rPr>
        <w:t xml:space="preserve">איקס</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החדר</w:t>
      </w:r>
      <w:r>
        <w:rPr>
          <w:b w:val="true"/>
          <w:bCs w:val="true"/>
          <w:rtl w:val="true"/>
        </w:rPr>
        <w:t xml:space="preserve"> </w:t>
      </w:r>
      <w:r>
        <w:rPr>
          <w:b w:val="true"/>
          <w:bCs w:val="true"/>
          <w:rtl w:val="true"/>
        </w:rPr>
        <w:t xml:space="preserve">נגמר</w:t>
      </w:r>
      <w:r>
        <w:rPr>
          <w:b w:val="true"/>
          <w:bCs w:val="true"/>
          <w:rtl w:val="true"/>
        </w:rPr>
        <w:t xml:space="preserve">, </w:t>
      </w:r>
      <w:r>
        <w:rPr>
          <w:b w:val="true"/>
          <w:bCs w:val="true"/>
          <w:rtl w:val="true"/>
        </w:rPr>
        <w:t xml:space="preserve">וככה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מעבודה</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הנחיה</w:t>
      </w:r>
      <w:r>
        <w:rPr>
          <w:b w:val="true"/>
          <w:bCs w:val="true"/>
          <w:rtl w:val="true"/>
        </w:rPr>
        <w:t xml:space="preserve"> </w:t>
      </w:r>
      <w:r>
        <w:rPr>
          <w:b w:val="true"/>
          <w:bCs w:val="true"/>
          <w:rtl w:val="true"/>
        </w:rPr>
        <w:t xml:space="preserve">טכנית</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נותנים</w:t>
      </w:r>
      <w:r>
        <w:rPr>
          <w:b w:val="true"/>
          <w:bCs w:val="true"/>
          <w:rtl w:val="true"/>
        </w:rPr>
        <w:t xml:space="preserve"> </w:t>
      </w:r>
      <w:r>
        <w:rPr>
          <w:b w:val="true"/>
          <w:bCs w:val="true"/>
          <w:rtl w:val="true"/>
        </w:rPr>
        <w:t xml:space="preserve">לו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האיש</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אצלכם</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תוספת</w:t>
      </w:r>
      <w:r>
        <w:rPr>
          <w:b w:val="true"/>
          <w:bCs w:val="true"/>
          <w:rtl w:val="true"/>
        </w:rPr>
        <w:t xml:space="preserve"> </w:t>
      </w:r>
      <w:r>
        <w:rPr>
          <w:b w:val="true"/>
          <w:bCs w:val="true"/>
          <w:rtl w:val="true"/>
        </w:rPr>
        <w:t xml:space="preserve">בשכר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חופש</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מדבר</w:t>
      </w:r>
      <w:r>
        <w:rPr>
          <w:b w:val="true"/>
          <w:bCs w:val="true"/>
          <w:rtl w:val="true"/>
        </w:rPr>
        <w:t xml:space="preserve"> </w:t>
      </w:r>
      <w:r>
        <w:rPr>
          <w:b w:val="true"/>
          <w:bCs w:val="true"/>
          <w:rtl w:val="true"/>
        </w:rPr>
        <w:t xml:space="preserve">אתכם</w:t>
      </w:r>
      <w:r>
        <w:rPr>
          <w:b w:val="true"/>
          <w:bCs w:val="true"/>
          <w:rtl w:val="true"/>
        </w:rPr>
        <w:t xml:space="preserve"> </w:t>
      </w:r>
      <w:r>
        <w:rPr>
          <w:b w:val="true"/>
          <w:bCs w:val="true"/>
          <w:rtl w:val="true"/>
        </w:rPr>
        <w:t xml:space="preserve">בעברית</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שתיארת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מדבר</w:t>
      </w:r>
      <w:r>
        <w:rPr>
          <w:b w:val="true"/>
          <w:bCs w:val="true"/>
          <w:rtl w:val="true"/>
        </w:rPr>
        <w:t xml:space="preserve"> </w:t>
      </w:r>
      <w:r>
        <w:rPr>
          <w:b w:val="true"/>
          <w:bCs w:val="true"/>
          <w:rtl w:val="true"/>
        </w:rPr>
        <w:t xml:space="preserve">עברית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מסביר</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ואז</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הבנה</w:t>
      </w:r>
      <w:r>
        <w:rPr>
          <w:b w:val="true"/>
          <w:bCs w:val="true"/>
          <w:rtl w:val="true"/>
        </w:rPr>
        <w:t xml:space="preserve"> </w:t>
      </w:r>
      <w:r>
        <w:rPr>
          <w:b w:val="true"/>
          <w:bCs w:val="true"/>
          <w:rtl w:val="true"/>
        </w:rPr>
        <w:t xml:space="preserve">מעבר</w:t>
      </w:r>
      <w:r>
        <w:rPr>
          <w:b w:val="true"/>
          <w:bCs w:val="true"/>
          <w:rtl w:val="true"/>
        </w:rPr>
        <w:t xml:space="preserve"> </w:t>
      </w:r>
      <w:r>
        <w:rPr>
          <w:b w:val="true"/>
          <w:bCs w:val="true"/>
          <w:rtl w:val="true"/>
        </w:rPr>
        <w:t xml:space="preserve">לרמה</w:t>
      </w:r>
      <w:r>
        <w:rPr>
          <w:b w:val="true"/>
          <w:bCs w:val="true"/>
          <w:rtl w:val="true"/>
        </w:rPr>
        <w:t xml:space="preserve"> </w:t>
      </w:r>
      <w:r>
        <w:rPr>
          <w:b w:val="true"/>
          <w:bCs w:val="true"/>
          <w:rtl w:val="true"/>
        </w:rPr>
        <w:t xml:space="preserve">הבסיסית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חד</w:t>
      </w:r>
      <w:r>
        <w:rPr>
          <w:b w:val="true"/>
          <w:bCs w:val="true"/>
          <w:rtl w:val="true"/>
        </w:rPr>
        <w:t xml:space="preserve"> </w:t>
      </w:r>
      <w:r>
        <w:rPr>
          <w:b w:val="true"/>
          <w:bCs w:val="true"/>
          <w:rtl w:val="true"/>
        </w:rPr>
        <w:t xml:space="preserve">משמעית</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להגיד</w:t>
      </w:r>
      <w:r>
        <w:rPr>
          <w:b w:val="true"/>
          <w:bCs w:val="true"/>
          <w:rtl w:val="true"/>
        </w:rPr>
        <w:t xml:space="preserve"> </w:t>
      </w:r>
      <w:r>
        <w:rPr>
          <w:b w:val="true"/>
          <w:bCs w:val="true"/>
          <w:rtl w:val="true"/>
        </w:rPr>
        <w:t xml:space="preserve">משפטים</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בוודאי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משפטים</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עילגת</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שוב</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משוחחים</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מעבר</w:t>
      </w:r>
      <w:r>
        <w:rPr>
          <w:b w:val="true"/>
          <w:bCs w:val="true"/>
          <w:rtl w:val="true"/>
        </w:rPr>
        <w:t xml:space="preserve"> </w:t>
      </w:r>
      <w:r>
        <w:rPr>
          <w:b w:val="true"/>
          <w:bCs w:val="true"/>
          <w:rtl w:val="true"/>
        </w:rPr>
        <w:t xml:space="preserve">לרמה</w:t>
      </w:r>
      <w:r>
        <w:rPr>
          <w:b w:val="true"/>
          <w:bCs w:val="true"/>
          <w:rtl w:val="true"/>
        </w:rPr>
        <w:t xml:space="preserve"> </w:t>
      </w:r>
      <w:r>
        <w:rPr>
          <w:b w:val="true"/>
          <w:bCs w:val="true"/>
          <w:rtl w:val="true"/>
        </w:rPr>
        <w:t xml:space="preserve">המקצועית</w:t>
      </w:r>
      <w:r>
        <w:rPr>
          <w:b w:val="true"/>
          <w:bCs w:val="true"/>
          <w:rtl w:val="true"/>
        </w:rPr>
        <w:t xml:space="preserve"> </w:t>
      </w:r>
      <w:r>
        <w:rPr>
          <w:b w:val="true"/>
          <w:bCs w:val="true"/>
          <w:rtl w:val="true"/>
        </w:rPr>
        <w:t xml:space="preserve">שאנו</w:t>
      </w:r>
      <w:r>
        <w:rPr>
          <w:b w:val="true"/>
          <w:bCs w:val="true"/>
          <w:rtl w:val="true"/>
        </w:rPr>
        <w:t xml:space="preserve"> </w:t>
      </w:r>
      <w:r>
        <w:rPr>
          <w:b w:val="true"/>
          <w:bCs w:val="true"/>
          <w:rtl w:val="true"/>
        </w:rPr>
        <w:t xml:space="preserve">עוסקים</w:t>
      </w:r>
      <w:r>
        <w:rPr>
          <w:b w:val="true"/>
          <w:bCs w:val="true"/>
          <w:rtl w:val="true"/>
        </w:rPr>
        <w:t xml:space="preserve"> </w:t>
      </w:r>
      <w:r>
        <w:rPr>
          <w:b w:val="true"/>
          <w:bCs w:val="true"/>
          <w:rtl w:val="true"/>
        </w:rPr>
        <w:t xml:space="preserve">בה</w:t>
      </w:r>
      <w:r>
        <w:rPr>
          <w:b w:val="true"/>
          <w:bCs w:val="true"/>
          <w:rtl w:val="true"/>
        </w:rPr>
        <w:t xml:space="preserve">".</w:t>
      </w:r>
      <w:r>
        <w:rPr>
          <w:rtl w:val="true"/>
        </w:rPr>
        <w:t xml:space="preserve"> </w:t>
      </w:r>
      <w:r>
        <w:rPr>
          <w:b w:val="true"/>
          <w:bCs w:val="true"/>
          <w:rtl w:val="true"/>
        </w:rPr>
        <w:t xml:space="preserve">33.</w:t>
      </w:r>
      <w:r>
        <w:rPr>
          <w:rtl w:val="true"/>
        </w:rPr>
        <w:t xml:space="preserve">על המפגש שהיה בין רס"ר גולדנברג אפי לבין הנתבע אלכסיי, מעידים רק הצדדים עצמם. על אף שבעדותו של אלכסיי כבדרך אגב התברר במהלך חקירתו הנגדית, כי למעשה בעת האירוע ישב לידו חברו אנדריי, שניסה להסביר לו את דברי השוטר (עמ' 18 ש' 26). לשאלת ב"כ מנורה, מדוע בעת החקירה במשטרה לא סיפר על חברו אנדריי, השיב:</w:t>
      </w:r>
      <w:r>
        <w:rPr>
          <w:b w:val="true"/>
          <w:bCs w:val="true"/>
          <w:rtl w:val="true"/>
        </w:rPr>
        <w:t xml:space="preserve">"</w:t>
      </w:r>
      <w:r>
        <w:rPr>
          <w:b w:val="true"/>
          <w:bCs w:val="true"/>
          <w:rtl w:val="true"/>
        </w:rPr>
        <w:t xml:space="preserve">פשוט</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שאלו</w:t>
      </w:r>
      <w:r>
        <w:rPr>
          <w:b w:val="true"/>
          <w:bCs w:val="true"/>
          <w:rtl w:val="true"/>
        </w:rPr>
        <w:t xml:space="preserve"> </w:t>
      </w:r>
      <w:r>
        <w:rPr>
          <w:b w:val="true"/>
          <w:bCs w:val="true"/>
          <w:rtl w:val="true"/>
        </w:rPr>
        <w:t xml:space="preserve">אותי</w:t>
      </w:r>
      <w:r>
        <w:rPr>
          <w:b w:val="true"/>
          <w:bCs w:val="true"/>
          <w:rtl w:val="true"/>
        </w:rPr>
        <w:t xml:space="preserve">"</w:t>
      </w:r>
      <w:r>
        <w:rPr>
          <w:rtl w:val="true"/>
        </w:rPr>
        <w:t xml:space="preserve"> (עמ' 19 ש' 7). "אף אחד לא שאל אותי למעשה לגבי זה, אז לא אמרתי. מה זה, זה כל כך חשוב? (עמ' 19 ש' 16). "אני לא מצאתי לנכון בכלל שאני צריך להגיד את זה, בגלל זה לא אמרתי את זה. אני לא רואה בזה שום בעיה. אם הייתי חושב שזה חשוב, הייתי אומר, כמו שאמרתי עכשיו" (עמ' 19 ש' 21).</w:t>
      </w:r>
      <w:r>
        <w:rPr>
          <w:rtl w:val="true"/>
        </w:rPr>
        <w:t xml:space="preserve"> </w:t>
      </w:r>
      <w:r>
        <w:rPr>
          <w:rtl w:val="true"/>
        </w:rPr>
        <w:t xml:space="preserve">מאחר ואין לנו כל פרטים נוספים על העד אנדריי, לא ניתן היה לאתרו. אלכסיי לא זכר את שם משפחתו ולא ידע להגיד את כתובתו, לטענתו חבר זה שכר עמו בעבר דירה, ולאחר שעזבו את הדירה ניתקו את קשריהם. לטענת אלכסיי, גם חברו אנדריי לא שלט בעברית, אלא שהוא קצת יודע עברית טוב ממנו, (עמ' 21 ש' 18).</w:t>
      </w:r>
      <w:r>
        <w:rPr>
          <w:b w:val="true"/>
          <w:bCs w:val="true"/>
          <w:rtl w:val="true"/>
        </w:rPr>
        <w:t xml:space="preserve">34.</w:t>
      </w:r>
      <w:r>
        <w:rPr>
          <w:rtl w:val="true"/>
        </w:rPr>
        <w:t xml:space="preserve">העדויות אם כן לגבי אותו מפגש בין רס"ר גולדנברג לבין אלכסיי מצטמצמות לצדדים עצמם, מחד – מדובר בעד שהינו בעל דין ובעל אינטרס מובהק בתוצאות ההליך, הן על מנת שלא יחוב בנזקו של המנוח, והן על מנת שיוכל לתבוע את נזקיו שלו. ומאידך – מדובר בעד שעושה את מלאכתו כדבר שבשגרה ועורך מאות דו"חות בשנה (עמ' 39 ש' 31), ונתקל באלפי נהגים בשנה (עמ' 40 ש' 1). רס"ר גולדנברג אישר בחקירתו הנגדית כי הוא לא יכול לזכור את האירוע שהיה עם הנהג אלכסיי בעת עדותו בשנת 2014, שעה שהאירוע היה בשנת 2010 (ראה עמ' 40 ש' 3 ואילך), ובעצם עדותו מסתמכת אך ורק על התיעוד שכתב באותו מועד. השוטר אף הודה כי הוא לא מזהה כיום את אלכסיי, ואף לא זיהה אותו בבימ"ש לתעבורה (עמ' 41 ש' 17).</w:t>
      </w:r>
      <w:r>
        <w:rPr>
          <w:rtl w:val="true"/>
        </w:rPr>
        <w:t xml:space="preserve"> </w:t>
      </w:r>
      <w:r>
        <w:rPr>
          <w:b w:val="true"/>
          <w:bCs w:val="true"/>
          <w:rtl w:val="true"/>
        </w:rPr>
        <w:t xml:space="preserve">35.</w:t>
      </w:r>
      <w:r>
        <w:rPr>
          <w:rtl w:val="true"/>
        </w:rPr>
        <w:t xml:space="preserve">על אף כל האמור לעיל, העיד השוטר גולדנברג בביטחון כי אלכסיי הבין את כל מה שאמר לו, וכך העיד העד:</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הבין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דיברתי</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בעברית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בשום</w:t>
      </w:r>
      <w:r>
        <w:rPr>
          <w:b w:val="true"/>
          <w:bCs w:val="true"/>
          <w:rtl w:val="true"/>
        </w:rPr>
        <w:t xml:space="preserve"> </w:t>
      </w:r>
      <w:r>
        <w:rPr>
          <w:b w:val="true"/>
          <w:bCs w:val="true"/>
          <w:rtl w:val="true"/>
        </w:rPr>
        <w:t xml:space="preserve">שפה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והסברתי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המשמעות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יגיע</w:t>
      </w:r>
      <w:r>
        <w:rPr>
          <w:b w:val="true"/>
          <w:bCs w:val="true"/>
          <w:rtl w:val="true"/>
        </w:rPr>
        <w:t xml:space="preserve"> </w:t>
      </w:r>
      <w:r>
        <w:rPr>
          <w:b w:val="true"/>
          <w:bCs w:val="true"/>
          <w:rtl w:val="true"/>
        </w:rPr>
        <w:t xml:space="preserve">לקצין</w:t>
      </w:r>
      <w:r>
        <w:rPr>
          <w:b w:val="true"/>
          <w:bCs w:val="true"/>
          <w:rtl w:val="true"/>
        </w:rPr>
        <w:t xml:space="preserve"> </w:t>
      </w:r>
      <w:r>
        <w:rPr>
          <w:b w:val="true"/>
          <w:bCs w:val="true"/>
          <w:rtl w:val="true"/>
        </w:rPr>
        <w:t xml:space="preserve">שהקצין</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לפסול</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מבלי</w:t>
      </w:r>
      <w:r>
        <w:rPr>
          <w:b w:val="true"/>
          <w:bCs w:val="true"/>
          <w:rtl w:val="true"/>
        </w:rPr>
        <w:t xml:space="preserve"> </w:t>
      </w:r>
      <w:r>
        <w:rPr>
          <w:b w:val="true"/>
          <w:bCs w:val="true"/>
          <w:rtl w:val="true"/>
        </w:rPr>
        <w:t xml:space="preserve">לשמוע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דבריו</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פסול</w:t>
      </w:r>
      <w:r>
        <w:rPr>
          <w:b w:val="true"/>
          <w:bCs w:val="true"/>
          <w:rtl w:val="true"/>
        </w:rPr>
        <w:t xml:space="preserve"> </w:t>
      </w:r>
      <w:r>
        <w:rPr>
          <w:b w:val="true"/>
          <w:bCs w:val="true"/>
          <w:rtl w:val="true"/>
        </w:rPr>
        <w:t xml:space="preserve">מנהיגה</w:t>
      </w:r>
      <w:r>
        <w:rPr>
          <w:b w:val="true"/>
          <w:bCs w:val="true"/>
          <w:rtl w:val="true"/>
        </w:rPr>
        <w:t xml:space="preserve">". </w:t>
      </w:r>
      <w:r>
        <w:rPr>
          <w:rtl w:val="true"/>
        </w:rPr>
        <w:t xml:space="preserve">(עמ' 37 ש' 20-22).</w:t>
      </w:r>
      <w:r>
        <w:rPr>
          <w:rtl w:val="true"/>
        </w:rPr>
        <w:t xml:space="preserve"> </w:t>
      </w:r>
      <w:r>
        <w:rPr>
          <w:rtl w:val="true"/>
        </w:rPr>
        <w:t xml:space="preserve">ובהמשך:</w:t>
      </w:r>
      <w:r>
        <w:rPr>
          <w:b w:val="true"/>
          <w:bCs w:val="true"/>
          <w:rtl w:val="true"/>
        </w:rPr>
        <w:t xml:space="preserve">"</w:t>
      </w:r>
      <w:r>
        <w:rPr>
          <w:b w:val="true"/>
          <w:bCs w:val="true"/>
          <w:rtl w:val="true"/>
        </w:rPr>
        <w:t xml:space="preserve">במידה</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עוצר</w:t>
      </w:r>
      <w:r>
        <w:rPr>
          <w:b w:val="true"/>
          <w:bCs w:val="true"/>
          <w:rtl w:val="true"/>
        </w:rPr>
        <w:t xml:space="preserve"> </w:t>
      </w:r>
      <w:r>
        <w:rPr>
          <w:b w:val="true"/>
          <w:bCs w:val="true"/>
          <w:rtl w:val="true"/>
        </w:rPr>
        <w:t xml:space="preserve">בן</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דובר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השפה</w:t>
      </w:r>
      <w:r>
        <w:rPr>
          <w:b w:val="true"/>
          <w:bCs w:val="true"/>
          <w:rtl w:val="true"/>
        </w:rPr>
        <w:t xml:space="preserve"> </w:t>
      </w:r>
      <w:r>
        <w:rPr>
          <w:b w:val="true"/>
          <w:bCs w:val="true"/>
          <w:rtl w:val="true"/>
        </w:rPr>
        <w:t xml:space="preserve">העברית</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מזמין</w:t>
      </w:r>
      <w:r>
        <w:rPr>
          <w:b w:val="true"/>
          <w:bCs w:val="true"/>
          <w:rtl w:val="true"/>
        </w:rPr>
        <w:t xml:space="preserve"> </w:t>
      </w:r>
      <w:r>
        <w:rPr>
          <w:b w:val="true"/>
          <w:bCs w:val="true"/>
          <w:rtl w:val="true"/>
        </w:rPr>
        <w:t xml:space="preserve">מישהו</w:t>
      </w:r>
      <w:r>
        <w:rPr>
          <w:b w:val="true"/>
          <w:bCs w:val="true"/>
          <w:rtl w:val="true"/>
        </w:rPr>
        <w:t xml:space="preserve"> </w:t>
      </w:r>
      <w:r>
        <w:rPr>
          <w:b w:val="true"/>
          <w:bCs w:val="true"/>
          <w:rtl w:val="true"/>
        </w:rPr>
        <w:t xml:space="preserve">למקום</w:t>
      </w:r>
      <w:r>
        <w:rPr>
          <w:b w:val="true"/>
          <w:bCs w:val="true"/>
          <w:rtl w:val="true"/>
        </w:rPr>
        <w:t xml:space="preserve"> </w:t>
      </w:r>
      <w:r>
        <w:rPr>
          <w:b w:val="true"/>
          <w:bCs w:val="true"/>
          <w:rtl w:val="true"/>
        </w:rPr>
        <w:t xml:space="preserve">שיתרגם</w:t>
      </w:r>
      <w:r>
        <w:rPr>
          <w:b w:val="true"/>
          <w:bCs w:val="true"/>
          <w:rtl w:val="true"/>
        </w:rPr>
        <w:t xml:space="preserve"> </w:t>
      </w:r>
      <w:r>
        <w:rPr>
          <w:b w:val="true"/>
          <w:bCs w:val="true"/>
          <w:rtl w:val="true"/>
        </w:rPr>
        <w:t xml:space="preserve">לנהג</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הבין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הכל</w:t>
      </w:r>
      <w:r>
        <w:rPr>
          <w:b w:val="true"/>
          <w:bCs w:val="true"/>
          <w:rtl w:val="true"/>
        </w:rPr>
        <w:t xml:space="preserve">". </w:t>
      </w:r>
      <w:r>
        <w:rPr>
          <w:rtl w:val="true"/>
        </w:rPr>
        <w:t xml:space="preserve">(עמ' 37 ש' 24-25).</w:t>
      </w:r>
      <w:r>
        <w:rPr>
          <w:rtl w:val="true"/>
        </w:rPr>
        <w:t xml:space="preserve"> </w:t>
      </w:r>
      <w:r>
        <w:rPr>
          <w:b w:val="true"/>
          <w:bCs w:val="true"/>
          <w:rtl w:val="true"/>
        </w:rPr>
        <w:t xml:space="preserve">36.</w:t>
      </w:r>
      <w:r>
        <w:rPr>
          <w:rtl w:val="true"/>
        </w:rPr>
        <w:t xml:space="preserve">ב-נ/10 א' רשם השוטר בכתב ידו את תגובת הנהג כדלקמן: "אני ממהר בזמן עבודה" (עמ' 41 לפרו' ש' 15). מכאן עולה, כי תגובתו של הנהג היתה במילים בודדות וספורות ובתחביר עילג. האם תגובה זו לא היתה צריכה להדליק נורה אדומה אצל השוטר בדבר כושר הבנתו של הנהג? על כך העיד השוטר כדלקמן: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בדקת</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לקרוא</w:t>
      </w:r>
      <w:r>
        <w:rPr>
          <w:b w:val="true"/>
          <w:bCs w:val="true"/>
          <w:rtl w:val="true"/>
        </w:rPr>
        <w:t xml:space="preserve"> </w:t>
      </w:r>
      <w:r>
        <w:rPr>
          <w:b w:val="true"/>
          <w:bCs w:val="true"/>
          <w:rtl w:val="true"/>
        </w:rPr>
        <w:t xml:space="preserve">ולכתוב</w:t>
      </w:r>
      <w:r>
        <w:rPr>
          <w:b w:val="true"/>
          <w:bCs w:val="true"/>
          <w:rtl w:val="true"/>
        </w:rPr>
        <w:t xml:space="preserve"> </w:t>
      </w:r>
      <w:r>
        <w:rPr>
          <w:b w:val="true"/>
          <w:bCs w:val="true"/>
          <w:rtl w:val="true"/>
        </w:rPr>
        <w:t xml:space="preserve">בעברית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הבין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מספיק</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הבין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שאמרת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המקרה</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חוזר</w:t>
      </w:r>
      <w:r>
        <w:rPr>
          <w:b w:val="true"/>
          <w:bCs w:val="true"/>
          <w:rtl w:val="true"/>
        </w:rPr>
        <w:t xml:space="preserve"> </w:t>
      </w:r>
      <w:r>
        <w:rPr>
          <w:b w:val="true"/>
          <w:bCs w:val="true"/>
          <w:rtl w:val="true"/>
        </w:rPr>
        <w:t xml:space="preserve">שוב</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הבין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קרוא</w:t>
      </w:r>
      <w:r>
        <w:rPr>
          <w:b w:val="true"/>
          <w:bCs w:val="true"/>
          <w:rtl w:val="true"/>
        </w:rPr>
        <w:t xml:space="preserve"> </w:t>
      </w:r>
      <w:r>
        <w:rPr>
          <w:b w:val="true"/>
          <w:bCs w:val="true"/>
          <w:rtl w:val="true"/>
        </w:rPr>
        <w:t xml:space="preserve">וכתוב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נכנס</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בימ</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הבין</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הסברתי</w:t>
      </w:r>
      <w:r>
        <w:rPr>
          <w:b w:val="true"/>
          <w:bCs w:val="true"/>
          <w:rtl w:val="true"/>
        </w:rPr>
        <w:t xml:space="preserve"> </w:t>
      </w:r>
      <w:r>
        <w:rPr>
          <w:b w:val="true"/>
          <w:bCs w:val="true"/>
          <w:rtl w:val="true"/>
        </w:rPr>
        <w:t xml:space="preserve">לו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בימ</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הבאת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מישהו</w:t>
      </w:r>
      <w:r>
        <w:rPr>
          <w:b w:val="true"/>
          <w:bCs w:val="true"/>
          <w:rtl w:val="true"/>
        </w:rPr>
        <w:t xml:space="preserve"> </w:t>
      </w:r>
      <w:r>
        <w:rPr>
          <w:b w:val="true"/>
          <w:bCs w:val="true"/>
          <w:rtl w:val="true"/>
        </w:rPr>
        <w:t xml:space="preserve">שיתרגם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רשמת</w:t>
      </w:r>
      <w:r>
        <w:rPr>
          <w:b w:val="true"/>
          <w:bCs w:val="true"/>
          <w:rtl w:val="true"/>
        </w:rPr>
        <w:t xml:space="preserve"> </w:t>
      </w:r>
      <w:r>
        <w:rPr>
          <w:b w:val="true"/>
          <w:bCs w:val="true"/>
          <w:rtl w:val="true"/>
        </w:rPr>
        <w:t xml:space="preserve">בהערות</w:t>
      </w:r>
      <w:r>
        <w:rPr>
          <w:b w:val="true"/>
          <w:bCs w:val="true"/>
          <w:rtl w:val="true"/>
        </w:rPr>
        <w:t xml:space="preserve"> </w:t>
      </w:r>
      <w:r>
        <w:rPr>
          <w:b w:val="true"/>
          <w:bCs w:val="true"/>
          <w:rtl w:val="true"/>
        </w:rPr>
        <w:t xml:space="preserve">שווידאת</w:t>
      </w:r>
      <w:r>
        <w:rPr>
          <w:b w:val="true"/>
          <w:bCs w:val="true"/>
          <w:rtl w:val="true"/>
        </w:rPr>
        <w:t xml:space="preserve"> </w:t>
      </w:r>
      <w:r>
        <w:rPr>
          <w:b w:val="true"/>
          <w:bCs w:val="true"/>
          <w:rtl w:val="true"/>
        </w:rPr>
        <w:t xml:space="preserve">שהנהג</w:t>
      </w:r>
      <w:r>
        <w:rPr>
          <w:b w:val="true"/>
          <w:bCs w:val="true"/>
          <w:rtl w:val="true"/>
        </w:rPr>
        <w:t xml:space="preserve"> </w:t>
      </w:r>
      <w:r>
        <w:rPr>
          <w:b w:val="true"/>
          <w:bCs w:val="true"/>
          <w:rtl w:val="true"/>
        </w:rPr>
        <w:t xml:space="preserve">הבין</w:t>
      </w:r>
      <w:r>
        <w:rPr>
          <w:b w:val="true"/>
          <w:bCs w:val="true"/>
          <w:rtl w:val="true"/>
        </w:rPr>
        <w:t xml:space="preserve"> </w:t>
      </w:r>
      <w:r>
        <w:rPr>
          <w:b w:val="true"/>
          <w:bCs w:val="true"/>
          <w:rtl w:val="true"/>
        </w:rPr>
        <w:t xml:space="preserve">הכל</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שגרתי</w:t>
      </w:r>
      <w:r>
        <w:rPr>
          <w:b w:val="true"/>
          <w:bCs w:val="true"/>
          <w:rtl w:val="true"/>
        </w:rPr>
        <w:t xml:space="preserve"> </w:t>
      </w:r>
      <w:r>
        <w:rPr>
          <w:b w:val="true"/>
          <w:bCs w:val="true"/>
          <w:rtl w:val="true"/>
        </w:rPr>
        <w:t xml:space="preserve">ומובן</w:t>
      </w:r>
      <w:r>
        <w:rPr>
          <w:b w:val="true"/>
          <w:bCs w:val="true"/>
          <w:rtl w:val="true"/>
        </w:rPr>
        <w:t xml:space="preserve"> </w:t>
      </w:r>
      <w:r>
        <w:rPr>
          <w:b w:val="true"/>
          <w:bCs w:val="true"/>
          <w:rtl w:val="true"/>
        </w:rPr>
        <w:t xml:space="preserve">מאליו</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שאדם</w:t>
      </w:r>
      <w:r>
        <w:rPr>
          <w:b w:val="true"/>
          <w:bCs w:val="true"/>
          <w:rtl w:val="true"/>
        </w:rPr>
        <w:t xml:space="preserve"> </w:t>
      </w:r>
      <w:r>
        <w:rPr>
          <w:b w:val="true"/>
          <w:bCs w:val="true"/>
          <w:rtl w:val="true"/>
        </w:rPr>
        <w:t xml:space="preserve">מצחצח</w:t>
      </w:r>
      <w:r>
        <w:rPr>
          <w:b w:val="true"/>
          <w:bCs w:val="true"/>
          <w:rtl w:val="true"/>
        </w:rPr>
        <w:t xml:space="preserve"> </w:t>
      </w:r>
      <w:r>
        <w:rPr>
          <w:b w:val="true"/>
          <w:bCs w:val="true"/>
          <w:rtl w:val="true"/>
        </w:rPr>
        <w:t xml:space="preserve">שיניים</w:t>
      </w:r>
      <w:r>
        <w:rPr>
          <w:b w:val="true"/>
          <w:bCs w:val="true"/>
          <w:rtl w:val="true"/>
        </w:rPr>
        <w:t xml:space="preserve"> </w:t>
      </w:r>
      <w:r>
        <w:rPr>
          <w:b w:val="true"/>
          <w:bCs w:val="true"/>
          <w:rtl w:val="true"/>
        </w:rPr>
        <w:t xml:space="preserve">בבוקר</w:t>
      </w:r>
      <w:r>
        <w:rPr>
          <w:b w:val="true"/>
          <w:bCs w:val="true"/>
          <w:rtl w:val="true"/>
        </w:rPr>
        <w:t xml:space="preserve">". </w:t>
      </w:r>
      <w:r>
        <w:rPr>
          <w:rtl w:val="true"/>
        </w:rPr>
        <w:t xml:space="preserve">(עמ' 41 לפרו' ש' 23-32).</w:t>
      </w:r>
      <w:r>
        <w:rPr>
          <w:b w:val="true"/>
          <w:bCs w:val="true"/>
          <w:rtl w:val="true"/>
        </w:rPr>
        <w:t xml:space="preserve">37.</w:t>
      </w:r>
      <w:r>
        <w:rPr>
          <w:rtl w:val="true"/>
        </w:rPr>
        <w:t xml:space="preserve">השוטר גולדנברג לא ראה באי חתימת אלכסיי על נ/5 ו-נ/10 עובדה מהותית. לגרסתו, יש הרבה נהגים הממאנים לחתום על המסמכים, הם לא מחויבים לעשות כן והוא לא מכריח נהגים לחתום על מסמכים (ראה עדות השוטר בעמ' 42 מול ש' 11 ואילך). לטעמי, גם אם נהגים מסרבים לחתום יש מקום לרשום את סיבת הסירוב. לטענתו של אלכסיי, הסירוב נבע מאי הבנתו את האמור במסמך. השוטר לא בירר אם אלכסיי יודע קרוא וכתוב, לטעמו פרט זה איננו רלבנטי שעה שהתרשם מהבנת הדברים בע"פ. גם כאן אני סבורה כי טעה השוטר, מקום שקיימת חזקת ידיעה קונסטרוקטיבית בפקודת התעבורה, על השוטר לברר באופן קפדני את הבנתו של הנהג. משהבחין השוטר בעברית הבסיסית של אלכסיי, עובדה שקל להבחין בה בשעה שאלכסיי מדבר, היה צריך השוטר להמשיך ולבדוק האם אלכסיי יכול לקרוא את המסמך שהעביר לידיו, והיה צריך לוודא את עניין התייצבותו לדיון. גם אם סירב אלכסיי לחתום על נ/5 ו-נ/10, היה מקום להפנות תשומת לבו לתאריך המופיע על גבי מסמכים אלה, ובמידת האפשר להחתימו ליד התאריך.</w:t>
      </w:r>
      <w:r>
        <w:rPr>
          <w:b w:val="true"/>
          <w:bCs w:val="true"/>
          <w:rtl w:val="true"/>
        </w:rPr>
        <w:t xml:space="preserve">38.</w:t>
      </w:r>
      <w:r>
        <w:rPr>
          <w:rtl w:val="true"/>
        </w:rPr>
        <w:t xml:space="preserve">השוטר גולדנברג לא המציא כל נימוק משכנע על מנת להפיס את הדעת כיצד וידא שהנתבע אכן מבין את כל האמור בזימון נ/5 ו-נ/10. סעיף 3 ל-נ/5 הינו סעיף מיוחד לנהג שאינו דובר עברית. סעיף זה מאפשר למלא את הפרטים של מי שהקריא את המסמך בשפת אמו של הנהג. במקרה זה, לא עשה בכך השוטר גולדנברג כל שימוש, והסיק מתוך כך כי לא היה בכך צורך. וכך העיד השוטר:</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מביא</w:t>
      </w:r>
      <w:r>
        <w:rPr>
          <w:b w:val="true"/>
          <w:bCs w:val="true"/>
          <w:rtl w:val="true"/>
        </w:rPr>
        <w:t xml:space="preserve"> </w:t>
      </w:r>
      <w:r>
        <w:rPr>
          <w:b w:val="true"/>
          <w:bCs w:val="true"/>
          <w:rtl w:val="true"/>
        </w:rPr>
        <w:t xml:space="preserve">מתורגמן</w:t>
      </w:r>
      <w:r>
        <w:rPr>
          <w:b w:val="true"/>
          <w:bCs w:val="true"/>
          <w:rtl w:val="true"/>
        </w:rPr>
        <w:t xml:space="preserve">. </w:t>
      </w:r>
      <w:r>
        <w:rPr>
          <w:b w:val="true"/>
          <w:bCs w:val="true"/>
          <w:rtl w:val="true"/>
        </w:rPr>
        <w:t xml:space="preserve">מעצם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שהסעיף</w:t>
      </w:r>
      <w:r>
        <w:rPr>
          <w:b w:val="true"/>
          <w:bCs w:val="true"/>
          <w:rtl w:val="true"/>
        </w:rPr>
        <w:t xml:space="preserve"> 3 </w:t>
      </w:r>
      <w:r>
        <w:rPr>
          <w:b w:val="true"/>
          <w:bCs w:val="true"/>
          <w:rtl w:val="true"/>
        </w:rPr>
        <w:t xml:space="preserve">ב</w:t>
      </w:r>
      <w:r>
        <w:rPr>
          <w:b w:val="true"/>
          <w:bCs w:val="true"/>
          <w:rtl w:val="true"/>
        </w:rPr>
        <w:t xml:space="preserve">-</w:t>
      </w:r>
      <w:r>
        <w:rPr>
          <w:b w:val="true"/>
          <w:bCs w:val="true"/>
          <w:rtl w:val="true"/>
        </w:rPr>
        <w:t xml:space="preserve">נ</w:t>
      </w:r>
      <w:r>
        <w:rPr>
          <w:b w:val="true"/>
          <w:bCs w:val="true"/>
          <w:rtl w:val="true"/>
        </w:rPr>
        <w:t xml:space="preserve">/5 </w:t>
      </w:r>
      <w:r>
        <w:rPr>
          <w:b w:val="true"/>
          <w:bCs w:val="true"/>
          <w:rtl w:val="true"/>
        </w:rPr>
        <w:t xml:space="preserve">ריק</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הזמנתי</w:t>
      </w:r>
      <w:r>
        <w:rPr>
          <w:b w:val="true"/>
          <w:bCs w:val="true"/>
          <w:rtl w:val="true"/>
        </w:rPr>
        <w:t xml:space="preserve"> </w:t>
      </w:r>
      <w:r>
        <w:rPr>
          <w:b w:val="true"/>
          <w:bCs w:val="true"/>
          <w:rtl w:val="true"/>
        </w:rPr>
        <w:t xml:space="preserve">תרגום</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צורך</w:t>
      </w:r>
      <w:r>
        <w:rPr>
          <w:b w:val="true"/>
          <w:bCs w:val="true"/>
          <w:rtl w:val="true"/>
        </w:rPr>
        <w:t xml:space="preserve">".</w:t>
      </w:r>
      <w:r>
        <w:rPr>
          <w:rtl w:val="true"/>
        </w:rPr>
        <w:t xml:space="preserve"> </w:t>
      </w:r>
      <w:r>
        <w:rPr>
          <w:rtl w:val="true"/>
        </w:rPr>
        <w:t xml:space="preserve">לשאלה אם הקריא את נ/5 מילה במילה? השיב:</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מילה</w:t>
      </w:r>
      <w:r>
        <w:rPr>
          <w:b w:val="true"/>
          <w:bCs w:val="true"/>
          <w:rtl w:val="true"/>
        </w:rPr>
        <w:t xml:space="preserve"> </w:t>
      </w:r>
      <w:r>
        <w:rPr>
          <w:b w:val="true"/>
          <w:bCs w:val="true"/>
          <w:rtl w:val="true"/>
        </w:rPr>
        <w:t xml:space="preserve">במילה</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הסברתי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במפורש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המשמעות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הגעה</w:t>
      </w:r>
      <w:r>
        <w:rPr>
          <w:b w:val="true"/>
          <w:bCs w:val="true"/>
          <w:rtl w:val="true"/>
        </w:rPr>
        <w:t xml:space="preserve"> </w:t>
      </w:r>
      <w:r>
        <w:rPr>
          <w:b w:val="true"/>
          <w:bCs w:val="true"/>
          <w:rtl w:val="true"/>
        </w:rPr>
        <w:t xml:space="preserve">לקצין</w:t>
      </w:r>
      <w:r>
        <w:rPr>
          <w:b w:val="true"/>
          <w:bCs w:val="true"/>
          <w:rtl w:val="true"/>
        </w:rPr>
        <w:t xml:space="preserve">". </w:t>
      </w:r>
      <w:r>
        <w:rPr>
          <w:rtl w:val="true"/>
        </w:rPr>
        <w:t xml:space="preserve">(עמ' 46 לפרו' ש' 17 ואילך).</w:t>
      </w:r>
      <w:r>
        <w:rPr>
          <w:rtl w:val="true"/>
        </w:rPr>
        <w:t xml:space="preserve"> </w:t>
      </w:r>
      <w:r>
        <w:rPr>
          <w:b w:val="true"/>
          <w:bCs w:val="true"/>
          <w:rtl w:val="true"/>
        </w:rPr>
        <w:t xml:space="preserve">39.</w:t>
      </w:r>
      <w:r>
        <w:rPr>
          <w:rtl w:val="true"/>
        </w:rPr>
        <w:t xml:space="preserve">מנגד, העיד אלכסיי כי הבין באופן חלקי את דברי השוטר, הבין כי נסע מהר ולכן נעצר, והבין כי עליו להאריך את רישיונו, וכך העיד אלכסיי:</w:t>
      </w:r>
      <w:r>
        <w:rPr>
          <w:b w:val="true"/>
          <w:bCs w:val="true"/>
          <w:rtl w:val="true"/>
        </w:rPr>
        <w:t xml:space="preserve">"</w:t>
      </w:r>
      <w:r>
        <w:rPr>
          <w:b w:val="true"/>
          <w:bCs w:val="true"/>
          <w:rtl w:val="true"/>
        </w:rPr>
        <w:t xml:space="preserve">רק</w:t>
      </w:r>
      <w:r>
        <w:rPr>
          <w:b w:val="true"/>
          <w:bCs w:val="true"/>
          <w:rtl w:val="true"/>
        </w:rPr>
        <w:t xml:space="preserve"> </w:t>
      </w:r>
      <w:r>
        <w:rPr>
          <w:b w:val="true"/>
          <w:bCs w:val="true"/>
          <w:rtl w:val="true"/>
        </w:rPr>
        <w:t xml:space="preserve">הבנתי</w:t>
      </w:r>
      <w:r>
        <w:rPr>
          <w:b w:val="true"/>
          <w:bCs w:val="true"/>
          <w:rtl w:val="true"/>
        </w:rPr>
        <w:t xml:space="preserve"> </w:t>
      </w:r>
      <w:r>
        <w:rPr>
          <w:b w:val="true"/>
          <w:bCs w:val="true"/>
          <w:rtl w:val="true"/>
        </w:rPr>
        <w:t xml:space="preserve">שנסעתי</w:t>
      </w:r>
      <w:r>
        <w:rPr>
          <w:b w:val="true"/>
          <w:bCs w:val="true"/>
          <w:rtl w:val="true"/>
        </w:rPr>
        <w:t xml:space="preserve"> </w:t>
      </w:r>
      <w:r>
        <w:rPr>
          <w:b w:val="true"/>
          <w:bCs w:val="true"/>
          <w:rtl w:val="true"/>
        </w:rPr>
        <w:t xml:space="preserve">מהר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שהבנתי</w:t>
      </w:r>
      <w:r>
        <w:rPr>
          <w:b w:val="true"/>
          <w:bCs w:val="true"/>
          <w:rtl w:val="true"/>
        </w:rPr>
        <w:t xml:space="preserve">, </w:t>
      </w:r>
      <w:r>
        <w:rPr>
          <w:b w:val="true"/>
          <w:bCs w:val="true"/>
          <w:rtl w:val="true"/>
        </w:rPr>
        <w:t xml:space="preserve">ומשהו</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תוקף</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עברית</w:t>
      </w:r>
      <w:r>
        <w:rPr>
          <w:b w:val="true"/>
          <w:bCs w:val="true"/>
          <w:rtl w:val="true"/>
        </w:rPr>
        <w:t xml:space="preserve">".</w:t>
      </w:r>
      <w:r>
        <w:rPr>
          <w:rtl w:val="true"/>
        </w:rPr>
        <w:t xml:space="preserve">(עמ' 17 ש' 16).</w:t>
      </w:r>
      <w:r>
        <w:rPr>
          <w:rtl w:val="true"/>
        </w:rPr>
        <w:t xml:space="preserve"> </w:t>
      </w:r>
      <w:r>
        <w:rPr>
          <w:rtl w:val="true"/>
        </w:rPr>
        <w:t xml:space="preserve">ובהמשך:</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הבנת</w:t>
      </w:r>
      <w:r>
        <w:rPr>
          <w:b w:val="true"/>
          <w:bCs w:val="true"/>
          <w:rtl w:val="true"/>
        </w:rPr>
        <w:t xml:space="preserve"> </w:t>
      </w:r>
      <w:r>
        <w:rPr>
          <w:b w:val="true"/>
          <w:bCs w:val="true"/>
          <w:rtl w:val="true"/>
        </w:rPr>
        <w:t xml:space="preserve">מהשיחה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רק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שנסעתי</w:t>
      </w:r>
      <w:r>
        <w:rPr>
          <w:b w:val="true"/>
          <w:bCs w:val="true"/>
          <w:rtl w:val="true"/>
        </w:rPr>
        <w:t xml:space="preserve"> </w:t>
      </w:r>
      <w:r>
        <w:rPr>
          <w:b w:val="true"/>
          <w:bCs w:val="true"/>
          <w:rtl w:val="true"/>
        </w:rPr>
        <w:t xml:space="preserve">מהר</w:t>
      </w:r>
      <w:r>
        <w:rPr>
          <w:b w:val="true"/>
          <w:bCs w:val="true"/>
          <w:rtl w:val="true"/>
        </w:rPr>
        <w:t xml:space="preserve">, </w:t>
      </w:r>
      <w:r>
        <w:rPr>
          <w:b w:val="true"/>
          <w:bCs w:val="true"/>
          <w:rtl w:val="true"/>
        </w:rPr>
        <w:t xml:space="preserve">ושצריך</w:t>
      </w:r>
      <w:r>
        <w:rPr>
          <w:b w:val="true"/>
          <w:bCs w:val="true"/>
          <w:rtl w:val="true"/>
        </w:rPr>
        <w:t xml:space="preserve"> </w:t>
      </w:r>
      <w:r>
        <w:rPr>
          <w:b w:val="true"/>
          <w:bCs w:val="true"/>
          <w:rtl w:val="true"/>
        </w:rPr>
        <w:t xml:space="preserve">לחדש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הרישיון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שהבנתי</w:t>
      </w:r>
      <w:r>
        <w:rPr>
          <w:b w:val="true"/>
          <w:bCs w:val="true"/>
          <w:rtl w:val="true"/>
        </w:rPr>
        <w:t xml:space="preserve">".</w:t>
      </w:r>
      <w:r>
        <w:rPr>
          <w:b w:val="true"/>
          <w:bCs w:val="true"/>
          <w:rtl w:val="true"/>
        </w:rPr>
        <w:t xml:space="preserve"> </w:t>
      </w:r>
      <w:r>
        <w:rPr>
          <w:rtl w:val="true"/>
        </w:rPr>
        <w:t xml:space="preserve">(עמ' 18 ש' 32).</w:t>
      </w:r>
      <w:r>
        <w:rPr>
          <w:rtl w:val="true"/>
        </w:rPr>
        <w:t xml:space="preserve"> </w:t>
      </w:r>
      <w:r>
        <w:rPr>
          <w:b w:val="true"/>
          <w:bCs w:val="true"/>
          <w:rtl w:val="true"/>
        </w:rPr>
        <w:t xml:space="preserve">40.</w:t>
      </w:r>
      <w:r>
        <w:rPr>
          <w:rtl w:val="true"/>
        </w:rPr>
        <w:t xml:space="preserve">העד אלכסיי התעקש על גרסתו לאורך כל החקירה, כי הוא לא חתם על המסמכים שהוגשו לו מן הטעם שלא הבין את תוכנם. כמו כן, העיד אלכסיי כי הוא כתב בכתב יד ברוסית על גבי המסמך כי הוא לא חותם מאחר והוא לא מבין. ב-נ/5 וב-נ/10 לא נמצא הכיתוב ברוסית. משנשאל על כך, השיב אלכסיי: "יש לי את המסמך אבל אני זוכר שכתבתי ברוסית, אבל פה לא כתוב" (עמ' 22 ש' 3).</w:t>
      </w:r>
      <w:r>
        <w:rPr>
          <w:rtl w:val="true"/>
        </w:rPr>
        <w:t xml:space="preserve"> </w:t>
      </w:r>
      <w:r>
        <w:rPr>
          <w:b w:val="true"/>
          <w:bCs w:val="true"/>
          <w:rtl w:val="true"/>
        </w:rPr>
        <w:t xml:space="preserve">41.</w:t>
      </w:r>
      <w:r>
        <w:rPr>
          <w:rtl w:val="true"/>
        </w:rPr>
        <w:t xml:space="preserve">גם לגבי איסור הנהיגה ללא חידוש תוקפו של הרישיון, הכחיש אלכסיי כי השוטר הסביר לו עובדה זו. ולשאלה, האם השוטר הסביר לו כי נאסר עליו לנהוג כך, השיב:</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שאסור</w:t>
      </w:r>
      <w:r>
        <w:rPr>
          <w:b w:val="true"/>
          <w:bCs w:val="true"/>
          <w:rtl w:val="true"/>
        </w:rPr>
        <w:t xml:space="preserve"> </w:t>
      </w:r>
      <w:r>
        <w:rPr>
          <w:b w:val="true"/>
          <w:bCs w:val="true"/>
          <w:rtl w:val="true"/>
        </w:rPr>
        <w:t xml:space="preserve">לנהוג</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rtl w:val="true"/>
        </w:rPr>
        <w:t xml:space="preserve">(עמ' 25 ש' 23 ואילך).</w:t>
      </w:r>
      <w:r>
        <w:rPr>
          <w:rtl w:val="true"/>
        </w:rPr>
        <w:t xml:space="preserve"> </w:t>
      </w:r>
      <w:r>
        <w:rPr>
          <w:b w:val="true"/>
          <w:bCs w:val="true"/>
          <w:rtl w:val="true"/>
        </w:rPr>
        <w:t xml:space="preserve">42.</w:t>
      </w:r>
      <w:r>
        <w:rPr>
          <w:rtl w:val="true"/>
        </w:rPr>
        <w:t xml:space="preserve">בניגוד לשוטר גולדנברג שעצר את אלכסיי ב-5.11.10, השוטרים שעצרו את אלכסיי </w:t>
      </w:r>
      <w:bookmarkStart w:name="_GoBack" w:id="0"/>
      <w:bookmarkEnd w:id="0"/>
      <w:r>
        <w:rPr>
          <w:rtl w:val="true"/>
        </w:rPr>
        <w:t xml:space="preserve">מיד לאחר התאונה כחודש מאוחר יותר ,התרשמו כי לא ניתן לגבות ממנו כל עדות ללא תרגום, והשימוע התנהל עם תרגום. ראה לעניין זה את מסמך נ/6 שהיא הודעת אלכסיי במשטרה מיד לאחר התאונה. בסיום המסמך נ/6, נכתב כי העדות תורגמה לרוסית.</w:t>
      </w:r>
      <w:r>
        <w:rPr>
          <w:rtl w:val="true"/>
        </w:rPr>
        <w:t xml:space="preserve">גם השימוע שנערך לאלכסיי לאחר התאונה, בעקבותיו נפסל רישיונו ל-90 ימים, תורגם לנהג לשפת אמו. לעניין זה ראה נספח נ/7, שם נכתב בסוגריים כי השימוע תורגם לשפה הרוסית ע"י הבוחן מיכאל.</w:t>
      </w:r>
      <w:r>
        <w:rPr>
          <w:rtl w:val="true"/>
        </w:rPr>
        <w:t xml:space="preserve"> </w:t>
      </w:r>
      <w:r>
        <w:rPr>
          <w:rtl w:val="true"/>
        </w:rPr>
        <w:t xml:space="preserve">אכן, לא ברור כיצד זמן קצר קודם לתאונה הגיע השוטר גולדנברג למסקנה כי אלכסיי מבין את כל ההוראות ב-נ/5 ו-נ/10, שעה שבסמוך לתאונה הבינו חוקרי המשטרה מיד כי אין לסמוך על הבנתו של אלכסיי, וכי יש לגבות את הודעתו במשטרה בשפת אמו. אלכסיי נחקר ברוסית לגבי נהיגתו בזמן פסילה מנהלית, וכך השיב בזמן אמת, באופן ספונטני מיד ובסמוך לתאונה (גביית ההודעה תחת אזהרה נגבתה במשטרה ב- נ/6 ביום 1.12.10):</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למה</w:t>
      </w:r>
      <w:r>
        <w:rPr>
          <w:b w:val="true"/>
          <w:bCs w:val="true"/>
          <w:rtl w:val="true"/>
        </w:rPr>
        <w:t xml:space="preserve"> </w:t>
      </w:r>
      <w:r>
        <w:rPr>
          <w:b w:val="true"/>
          <w:bCs w:val="true"/>
          <w:rtl w:val="true"/>
        </w:rPr>
        <w:t xml:space="preserve">נהגת</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בפסילה</w:t>
      </w:r>
      <w:r>
        <w:rPr>
          <w:b w:val="true"/>
          <w:bCs w:val="true"/>
          <w:rtl w:val="true"/>
        </w:rPr>
        <w:t xml:space="preserve"> </w:t>
      </w:r>
      <w:r>
        <w:rPr>
          <w:b w:val="true"/>
          <w:bCs w:val="true"/>
          <w:rtl w:val="true"/>
        </w:rPr>
        <w:t xml:space="preserve">מלנהוג</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קצין</w:t>
      </w:r>
      <w:r>
        <w:rPr>
          <w:b w:val="true"/>
          <w:bCs w:val="true"/>
          <w:rtl w:val="true"/>
        </w:rPr>
        <w:t xml:space="preserve"> </w:t>
      </w:r>
      <w:r>
        <w:rPr>
          <w:b w:val="true"/>
          <w:bCs w:val="true"/>
          <w:rtl w:val="true"/>
        </w:rPr>
        <w:t xml:space="preserve">משטרה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השוטר</w:t>
      </w:r>
      <w:r>
        <w:rPr>
          <w:b w:val="true"/>
          <w:bCs w:val="true"/>
          <w:rtl w:val="true"/>
        </w:rPr>
        <w:t xml:space="preserve"> </w:t>
      </w:r>
      <w:r>
        <w:rPr>
          <w:b w:val="true"/>
          <w:bCs w:val="true"/>
          <w:rtl w:val="true"/>
        </w:rPr>
        <w:t xml:space="preserve">הסביר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הבנתי</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חשבתי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להחליף</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הנהיגה</w:t>
      </w:r>
      <w:r>
        <w:rPr>
          <w:b w:val="true"/>
          <w:bCs w:val="true"/>
          <w:rtl w:val="true"/>
        </w:rPr>
        <w:t xml:space="preserve"> </w:t>
      </w:r>
      <w:r>
        <w:rPr>
          <w:b w:val="true"/>
          <w:bCs w:val="true"/>
          <w:rtl w:val="true"/>
        </w:rPr>
        <w:t xml:space="preserve">לחדש</w:t>
      </w:r>
      <w:r>
        <w:rPr>
          <w:b w:val="true"/>
          <w:bCs w:val="true"/>
          <w:rtl w:val="true"/>
        </w:rPr>
        <w:t xml:space="preserve"> </w:t>
      </w:r>
      <w:r>
        <w:rPr>
          <w:b w:val="true"/>
          <w:bCs w:val="true"/>
          <w:rtl w:val="true"/>
        </w:rPr>
        <w:t xml:space="preserve">במשרד</w:t>
      </w:r>
      <w:r>
        <w:rPr>
          <w:b w:val="true"/>
          <w:bCs w:val="true"/>
          <w:rtl w:val="true"/>
        </w:rPr>
        <w:t xml:space="preserve"> </w:t>
      </w:r>
      <w:r>
        <w:rPr>
          <w:b w:val="true"/>
          <w:bCs w:val="true"/>
          <w:rtl w:val="true"/>
        </w:rPr>
        <w:t xml:space="preserve">רישוי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זמן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קיבלת</w:t>
      </w:r>
      <w:r>
        <w:rPr>
          <w:b w:val="true"/>
          <w:bCs w:val="true"/>
          <w:rtl w:val="true"/>
        </w:rPr>
        <w:t xml:space="preserve"> </w:t>
      </w:r>
      <w:r>
        <w:rPr>
          <w:b w:val="true"/>
          <w:bCs w:val="true"/>
          <w:rtl w:val="true"/>
        </w:rPr>
        <w:t xml:space="preserve">זימון</w:t>
      </w:r>
      <w:r>
        <w:rPr>
          <w:b w:val="true"/>
          <w:bCs w:val="true"/>
          <w:rtl w:val="true"/>
        </w:rPr>
        <w:t xml:space="preserve"> </w:t>
      </w:r>
      <w:r>
        <w:rPr>
          <w:b w:val="true"/>
          <w:bCs w:val="true"/>
          <w:rtl w:val="true"/>
        </w:rPr>
        <w:t xml:space="preserve">לשימוע</w:t>
      </w:r>
      <w:r>
        <w:rPr>
          <w:b w:val="true"/>
          <w:bCs w:val="true"/>
          <w:rtl w:val="true"/>
        </w:rPr>
        <w:t xml:space="preserve"> </w:t>
      </w:r>
      <w:r>
        <w:rPr>
          <w:b w:val="true"/>
          <w:bCs w:val="true"/>
          <w:rtl w:val="true"/>
        </w:rPr>
        <w:t xml:space="preserve">לקצין</w:t>
      </w:r>
      <w:r>
        <w:rPr>
          <w:b w:val="true"/>
          <w:bCs w:val="true"/>
          <w:rtl w:val="true"/>
        </w:rPr>
        <w:t xml:space="preserve"> </w:t>
      </w:r>
      <w:r>
        <w:rPr>
          <w:b w:val="true"/>
          <w:bCs w:val="true"/>
          <w:rtl w:val="true"/>
        </w:rPr>
        <w:t xml:space="preserve">משטרה</w:t>
      </w:r>
      <w:r>
        <w:rPr>
          <w:b w:val="true"/>
          <w:bCs w:val="true"/>
          <w:rtl w:val="true"/>
        </w:rPr>
        <w:t xml:space="preserve"> </w:t>
      </w:r>
      <w:r>
        <w:rPr>
          <w:b w:val="true"/>
          <w:bCs w:val="true"/>
          <w:rtl w:val="true"/>
        </w:rPr>
        <w:t xml:space="preserve">בת</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באת</w:t>
      </w:r>
      <w:r>
        <w:rPr>
          <w:b w:val="true"/>
          <w:bCs w:val="true"/>
          <w:rtl w:val="true"/>
        </w:rPr>
        <w:t xml:space="preserve">. </w:t>
      </w:r>
      <w:r>
        <w:rPr>
          <w:b w:val="true"/>
          <w:bCs w:val="true"/>
          <w:rtl w:val="true"/>
        </w:rPr>
        <w:t xml:space="preserve">למה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הבנתי</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הנייר</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מראה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אותו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הפקדת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רישיון</w:t>
      </w:r>
      <w:r>
        <w:rPr>
          <w:b w:val="true"/>
          <w:bCs w:val="true"/>
          <w:rtl w:val="true"/>
        </w:rPr>
        <w:t xml:space="preserve"> </w:t>
      </w:r>
      <w:r>
        <w:rPr>
          <w:b w:val="true"/>
          <w:bCs w:val="true"/>
          <w:rtl w:val="true"/>
        </w:rPr>
        <w:t xml:space="preserve">הנהיגה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rtl w:val="true"/>
        </w:rPr>
        <w:t xml:space="preserve"> </w:t>
      </w:r>
      <w:r>
        <w:rPr>
          <w:b w:val="true"/>
          <w:bCs w:val="true"/>
          <w:rtl w:val="true"/>
        </w:rPr>
        <w:t xml:space="preserve">43.</w:t>
      </w:r>
      <w:r>
        <w:rPr>
          <w:rtl w:val="true"/>
        </w:rPr>
        <w:t xml:space="preserve">לאחר ששמעתי את אלכסיי ואת השוטר מעידים בפניי, עדיפה בעיניי גרסתו של אלכסיי. גם בעדותו בפניי וזאת כעבור מספר שנים ממועד התאונה, לא התרשמתי כי אלכסיי שולט בשפה העברית, השפה השגורה בפיו היא בסיסית ביותר. על כך יש להוסיף את המתח והלחץ בשעה שאלכסיי נעצר ע"י שוטר תנועה, ורק טבעי בעיניי שאלכסיי לא הבין את כל הפרטים שנמסרו לו. לטענת ב"כ מנורה, מדובר ב"הבנה סלקטיבית", שכן אלכסיי טען כי הבין שנעצר בגלל מהירות מופרזת וכן שרישיונו פקע, אך משום מה לא הבין כי מוזמן לשימוע. הבנה חלקית זו לטעמי איננה התחמקות של אלכסיי. יש להניח כי אלכסיי היה מודע למהירות בה נהג, ומשום כך ברור לו היה כי נעצר בגלל מהירות. עובדה זו לא צריכה הבנה מיוחדת, וגם ללא הבנת השפה כלל היה ברור לו כי נעצר בגלל עבירת מהירות, שכן עובדה זו היתה בידיעתו. גם לעניין העובדה שרישיונו פקע ויש לחדשו, היא עובדה שניתן להבין בנקל, שכן בשעה שהציג את רישיונו לשוטר הלה הפנה את תשומת ליבו לתאריך על גבי הרישיון. לא כך באשר לעובדה כי עליו להתייצב לשימוע בפני קצין משטרה. עובדה זו היא חריגה ואיננה בידיעתו הטבעית של אלכסיי, ואף איננה עובדה שגרתית בכל פעם שנהג נעצר מחמת מהירות. אלכסיי העיד כי איננו מבין את המילה שימוע, ולא יודע את פרשנותה. (עמ' 29 לפרו' ש' 3).</w:t>
      </w:r>
      <w:r>
        <w:rPr>
          <w:rtl w:val="true"/>
        </w:rPr>
        <w:t xml:space="preserve">לפיכך, אינני רואה בהבנתו החלקית של אלכסיי "הבנה סלקטיבית" מתחמקת ומניפולטיבית כפי שטען ב"כ מנורה. אני נותנת אמון בגרסתו של אלכסיי, כי אכן זו היתה הבנתו באותה עת. היה מקום לטעמי, להדגיש את מועד התאריך על מנת להפנות את תשומת לב מקבל ההודעה כי הטופס מכיל תאריך לזימון, וטוב לו השוטר היה מחתים את אלכסיי ליד מועד זה. מעיון ב-נ/5, עולה כי הטופס מכיל מספרים שונים, מס' תעודת זהות, מס' רישיון נהיגה, מועד פקיעת הרישיון, מועד הדיון, מספר טלפון וכד'. לאדם שאיננו קורא את השפה העברית ואיננו מבחין בכותרת של סעיף 2 "זימון ליחידת התנועה", קשה להבין כי מדובר בתאריך של דיון, ולפיכך היה מקום להסב באופן מיוחד את תשומת ליבו של הנהג למועד זה. הדגשה זו צריכה להיעשות, הן מחמת הידיעה הקונסטרוקטיבית הקבועה בחוק, והן מחמת הספק לגבי הבנתו המלאה של הנהג.</w:t>
      </w:r>
      <w:r>
        <w:rPr>
          <w:rtl w:val="true"/>
        </w:rPr>
        <w:t xml:space="preserve">מסקנתי אם כן, כי לא ניתן לומר כי אלכסיי קיבל זימון כדין כמפורט בסעיף 47 (ג'), שכן הזימון נמסר לידי אלכסיי מבלי שהבין את תוכן המסמך, מבלי שחתם עליו, ומבלי שהבין כי מדובר בזימון לשימוע. משאין זימון כדין לדיון, לא חלה החזקה הקבועה בסעיף 47 (ו') לפקודת התעבורה. לעובדה זו, יש להוסיף כי לא הוכח ולו בבדל ראיה כי החלטה על הפסילה המנהלית נ/4 נשלחה ו/או הודעה בדרך כלשהי לאלכסיי, ומשכך מסקנתי כי בשעת התאונה לא ידע אלכסיי כי רישיונו נפסל.</w:t>
      </w:r>
      <w:r>
        <w:rPr>
          <w:b w:val="true"/>
          <w:bCs w:val="true"/>
          <w:rtl w:val="true"/>
        </w:rPr>
        <w:t xml:space="preserve">ב</w:t>
      </w:r>
      <w:r>
        <w:rPr>
          <w:b w:val="true"/>
          <w:bCs w:val="true"/>
          <w:rtl w:val="true"/>
        </w:rPr>
        <w:t xml:space="preserve">. 6. </w:t>
      </w:r>
      <w:r>
        <w:rPr>
          <w:b w:val="true"/>
          <w:bCs w:val="true"/>
          <w:u w:val="single"/>
          <w:rtl w:val="true"/>
        </w:rPr>
        <w:t xml:space="preserve">הודאה</w:t>
      </w:r>
      <w:r>
        <w:rPr>
          <w:b w:val="true"/>
          <w:bCs w:val="true"/>
          <w:u w:val="single"/>
          <w:rtl w:val="true"/>
        </w:rPr>
        <w:t xml:space="preserve"> </w:t>
      </w:r>
      <w:r>
        <w:rPr>
          <w:b w:val="true"/>
          <w:bCs w:val="true"/>
          <w:u w:val="single"/>
          <w:rtl w:val="true"/>
        </w:rPr>
        <w:t xml:space="preserve">בחבות</w:t>
      </w:r>
      <w:r>
        <w:rPr>
          <w:b w:val="true"/>
          <w:bCs w:val="true"/>
          <w:u w:val="single"/>
          <w:rtl w:val="true"/>
        </w:rPr>
        <w:t xml:space="preserve"> </w:t>
      </w:r>
      <w:r>
        <w:rPr>
          <w:b w:val="true"/>
          <w:bCs w:val="true"/>
          <w:u w:val="single"/>
          <w:rtl w:val="true"/>
        </w:rPr>
        <w:t xml:space="preserve">ע</w:t>
      </w:r>
      <w:r>
        <w:rPr>
          <w:b w:val="true"/>
          <w:bCs w:val="true"/>
          <w:u w:val="single"/>
          <w:rtl w:val="true"/>
        </w:rPr>
        <w:t xml:space="preserve">"</w:t>
      </w:r>
      <w:r>
        <w:rPr>
          <w:b w:val="true"/>
          <w:bCs w:val="true"/>
          <w:u w:val="single"/>
          <w:rtl w:val="true"/>
        </w:rPr>
        <w:t xml:space="preserve">י</w:t>
      </w:r>
      <w:r>
        <w:rPr>
          <w:b w:val="true"/>
          <w:bCs w:val="true"/>
          <w:u w:val="single"/>
          <w:rtl w:val="true"/>
        </w:rPr>
        <w:t xml:space="preserve"> </w:t>
      </w:r>
      <w:r>
        <w:rPr>
          <w:b w:val="true"/>
          <w:bCs w:val="true"/>
          <w:u w:val="single"/>
          <w:rtl w:val="true"/>
        </w:rPr>
        <w:t xml:space="preserve">מנורה</w:t>
      </w:r>
      <w:r>
        <w:rPr>
          <w:b w:val="true"/>
          <w:bCs w:val="true"/>
          <w:rtl w:val="true"/>
        </w:rPr>
        <w:t xml:space="preserve">44.</w:t>
      </w:r>
      <w:r>
        <w:rPr>
          <w:rtl w:val="true"/>
        </w:rPr>
        <w:t xml:space="preserve">אין מחלוקת עובדתית בין הצדדים כי לאחר שניתן פסק דינו של ביהמ"ש לתעבורה, אשר זיכה את אלכסיי מעבירה של נהיגה בזמן פסילה, ולאחר שערעור המדינה על הזיכוי מעבירה זו נדחה ע"י ביהמ"ש המחוזי בת"א, החליטה מנורה לפצות את החברה נתבעת 4, בגין נזקי הרכוש שנגרמו לרכב המעורב בתאונה נשוא התביעה.</w:t>
      </w:r>
      <w:r>
        <w:rPr>
          <w:b w:val="true"/>
          <w:bCs w:val="true"/>
          <w:rtl w:val="true"/>
        </w:rPr>
        <w:t xml:space="preserve">45.</w:t>
      </w:r>
      <w:r>
        <w:rPr>
          <w:rtl w:val="true"/>
        </w:rPr>
        <w:t xml:space="preserve">לטענת מנורה, תשלום זה שולם בפשרה מחוץ לכותלי ביהמ"ש ואינו יכול להתפרש כהודאה בחבות. חברת הביטוח מטבע עיסוקה מכלכלת את צעדיה על פי עיקרון של קניית סיכויים וסיכונים, וגם אם שילמה לצד א', אין בזה כדי לעמוד לה לרועץ, בבואה להתדיין עם צד ב'. כך לטענת מנורה.</w:t>
      </w:r>
      <w:r>
        <w:rPr>
          <w:b w:val="true"/>
          <w:bCs w:val="true"/>
          <w:rtl w:val="true"/>
        </w:rPr>
        <w:t xml:space="preserve">46.</w:t>
      </w:r>
      <w:r>
        <w:rPr>
          <w:rtl w:val="true"/>
        </w:rPr>
        <w:t xml:space="preserve">עוד טען ב"כ מנורה, כי בענייננו מסקנת ביהמ"ש צריכה להיות מקל וחומר, שכן מדובר בשני תובעים שונים ובשתי מחלקות נפרדות, מחלקת נזקי רכוש שפיצתה את החברה לעומת מחלקת נזקי גוף הדנה בתביעה הנדונה. לטענת מנורה, מדובר בשיקול דעת שנתקבל בטעות. משהתקבל במחלקת נזקי הרכוש פסה"ד המזכה את הנהג מנהיגה בפסילה, סברו בטעות כי קמה עילה לקנות סיכון מבלי לנהל את התביעה, משהובנה הטעות חזרה בה מחלקת נזקי הרכוש וביקשה את התשלום מהחברה חזרה. לטענת מנורה אם כן, מדובר בטעות ואי הבנה ולא בהודאת בעל דין.</w:t>
      </w:r>
      <w:r>
        <w:rPr>
          <w:b w:val="true"/>
          <w:bCs w:val="true"/>
          <w:rtl w:val="true"/>
        </w:rPr>
        <w:t xml:space="preserve">47.</w:t>
      </w:r>
      <w:r>
        <w:rPr>
          <w:rtl w:val="true"/>
        </w:rPr>
        <w:t xml:space="preserve">לטענתה של קרנית, במקרה דנן ולאחר שהחברה הודיעה למנורה על קרות מקרה הביטוח בהתאם לסעיף 22 לחוק חוזה ביטוח, מנורה שקלה את שאלת החבות בהתאם לסעיף 23 (א') לחוק חוזה הביטוח, שכותרתו בירור חבותו של המבטח, ולאחר שקיבלה את פסקי הדין של השלום והמחוזי המזכים את הנהג מנהיגה בפסילה, החליטה מנורה שיש להכיר בחבות לפיצוי וכי אין כל בעיה בכיסוי הביטוחי, ולפיכך הורתה לפצות את החברה בנזקי הרכוש של הרכב שהיה מעורב בתאונה נשוא התביעה.</w:t>
      </w:r>
      <w:r>
        <w:rPr>
          <w:rtl w:val="true"/>
        </w:rPr>
        <w:t xml:space="preserve">זאת עשתה מנורה גם כשהיה לה ברור וידוע, כי סוגית הביטוח רלבנטית לשלוש תביעות, הן לתביעת הרכוש של המבוטחת, הן לתביעת הרכוש של צד ג', והן בנזקי הגוף של הנהג והנוסעים.</w:t>
      </w:r>
      <w:r>
        <w:rPr>
          <w:rtl w:val="true"/>
        </w:rPr>
        <w:t xml:space="preserve">לטענת קרנית, התשלום לחברה המבוטחת וההתכתבות עם סוכנת הביטוח מהווים הודאת בעל דין בכיסוי הביטוחי ובחבות לפיצוי, ודי בכך כדי לחייב את המבטחת בפיצוי התובעים בענייננו, בין אם משום שהאמור בהתכתבות מהווה הודאה ישירה, ובין אם משום שמדובר בהודאה משתמעת.</w:t>
      </w:r>
      <w:r>
        <w:rPr>
          <w:b w:val="true"/>
          <w:bCs w:val="true"/>
          <w:rtl w:val="true"/>
        </w:rPr>
        <w:t xml:space="preserve">48.</w:t>
      </w:r>
      <w:r>
        <w:rPr>
          <w:rtl w:val="true"/>
        </w:rPr>
        <w:t xml:space="preserve">במקרה דנן, זומן עו"ד שלום טלקר המשמש כמנהל מח' תביעות במחוז צפון במנורה להעיד על נסיבות התשלום למבוטחת, ומאוחר יותר על הוצאת הדרישה להחזר התשלום.</w:t>
      </w:r>
      <w:r>
        <w:rPr>
          <w:rtl w:val="true"/>
        </w:rPr>
        <w:t xml:space="preserve">העד טלקר העיד, כי בסמוך לאחר התאונה דחתה מנורה את תביעת המבוטחת לפיצוי בגין נזקי רכוש, מאחר והנהג אלכסיי נהג בפסילה (ראה עדותו של טלקר בעמ' 68 מול ש' 29-30 ואילך). העד טלקר עוד העיד, כי את המידע לגבי הפסילה מקבלת המחלקה המשפטית בראשותו ממשרד הרישוי (עמ' 69 ש' 14). הוא איננו נכנס לשאלה אם הנהג ידע או לא ידע על הפסילה (עמ' 69 ש' 19). על פי הפוליסה, גם אדם שרישיונו פקע 24 חודש קודם לתאונה, כיסוי הביטוחי חל במקרה של אי תשלום רישיון (עמ' 69 ש' 22).</w:t>
      </w:r>
      <w:r>
        <w:rPr>
          <w:rtl w:val="true"/>
        </w:rPr>
        <w:t xml:space="preserve">בהתאם לכך, פקידת התביעות במנורה הגב' אורלי חממי הוציאה מכתב ב-20.1.11 אל סוכנת הביטוח, כי תביעת הרכוש של המבוטחת נדחית בשל שלילת רישיון (עמ' 70 ש' 4-6).</w:t>
      </w:r>
      <w:r>
        <w:rPr>
          <w:b w:val="true"/>
          <w:bCs w:val="true"/>
          <w:rtl w:val="true"/>
        </w:rPr>
        <w:t xml:space="preserve">49.</w:t>
      </w:r>
      <w:r>
        <w:rPr>
          <w:rtl w:val="true"/>
        </w:rPr>
        <w:t xml:space="preserve">לאחר שקיבלה מנורה לידיה כאמור לעיל את פסקי הדין של ביהמ"ש לתעבורה ושל ערכאת הערעור בביהמ"ש המחוזי, החליטה לשלם לחברה המבוטחת את נזקי הרכוש שנגרמו לרכב המעורב בתאונה. לטענתו של טלקר, תשלום זה נעשה מתוך מסקנה מוטעית של הפקידה אורלי: "מסקנה מוטעית של אורלי. לא הגענו למסקנה, אלא אורלי שטעתה שצריך לשלם את התיק" (עמ' 70 ש' 25).</w:t>
      </w:r>
      <w:r>
        <w:rPr>
          <w:b w:val="true"/>
          <w:bCs w:val="true"/>
          <w:rtl w:val="true"/>
        </w:rPr>
        <w:t xml:space="preserve">50.</w:t>
      </w:r>
      <w:r>
        <w:rPr>
          <w:rtl w:val="true"/>
        </w:rPr>
        <w:t xml:space="preserve">בהמשך חקירתו של עו"ד טלקר, עלה כי לא "רק" הפקידה אורלי טעתה, אלא עו"ד טלקר עצמו היה מעורב בקבלת ההחלטה לדחות את התביעה בראשית הדרך, ואח"כ לאחר פסה"ד של ביהמ"ש המחוזי בעניין זיכויו של הנהג, היה מעורב בשיקול הדעת לשלם את נזקי הרכוש. משהועמד על טעותו עו"ד טלקר, השיב בחקירתו: "נכון, אז גם אני טעיתי. בשביל זה אני פה כמנהל מחלקה". (עמ' 74 ש' 18).</w:t>
      </w:r>
      <w:r>
        <w:rPr>
          <w:rtl w:val="true"/>
        </w:rPr>
        <w:t xml:space="preserve">עו"ד טלקר אף נחקר על הנסיבות שגרמו למחלקתו להבין שנעשתה טעות בתשלום, זאת הבין מעו"ד מאוטנר שמייצג את מנורה בתביעת צד ג', וכך העיד עו"ד טלקר:</w:t>
      </w:r>
      <w:r>
        <w:rPr>
          <w:b w:val="true"/>
          <w:bCs w:val="true"/>
          <w:rtl w:val="true"/>
        </w:rPr>
        <w:t xml:space="preserve">"</w:t>
      </w:r>
      <w:r>
        <w:rPr>
          <w:b w:val="true"/>
          <w:bCs w:val="true"/>
          <w:rtl w:val="true"/>
        </w:rPr>
        <w:t xml:space="preserve">נכון</w:t>
      </w:r>
      <w:r>
        <w:rPr>
          <w:b w:val="true"/>
          <w:bCs w:val="true"/>
          <w:rtl w:val="true"/>
        </w:rPr>
        <w:t xml:space="preserve"> </w:t>
      </w:r>
      <w:r>
        <w:rPr>
          <w:b w:val="true"/>
          <w:bCs w:val="true"/>
          <w:rtl w:val="true"/>
        </w:rPr>
        <w:t xml:space="preserve">שעו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מאוטנר</w:t>
      </w:r>
      <w:r>
        <w:rPr>
          <w:b w:val="true"/>
          <w:bCs w:val="true"/>
          <w:rtl w:val="true"/>
        </w:rPr>
        <w:t xml:space="preserve"> </w:t>
      </w:r>
      <w:r>
        <w:rPr>
          <w:b w:val="true"/>
          <w:bCs w:val="true"/>
          <w:rtl w:val="true"/>
        </w:rPr>
        <w:t xml:space="preserve">העמיד</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טעותי</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טעויות</w:t>
      </w:r>
      <w:r>
        <w:rPr>
          <w:b w:val="true"/>
          <w:bCs w:val="true"/>
          <w:rtl w:val="true"/>
        </w:rPr>
        <w:t xml:space="preserve"> </w:t>
      </w:r>
      <w:r>
        <w:rPr>
          <w:b w:val="true"/>
          <w:bCs w:val="true"/>
          <w:rtl w:val="true"/>
        </w:rPr>
        <w:t xml:space="preserve">יכולות</w:t>
      </w:r>
      <w:r>
        <w:rPr>
          <w:b w:val="true"/>
          <w:bCs w:val="true"/>
          <w:rtl w:val="true"/>
        </w:rPr>
        <w:t xml:space="preserve"> </w:t>
      </w:r>
      <w:r>
        <w:rPr>
          <w:b w:val="true"/>
          <w:bCs w:val="true"/>
          <w:rtl w:val="true"/>
        </w:rPr>
        <w:t xml:space="preserve">לקרות</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טועה</w:t>
      </w:r>
      <w:r>
        <w:rPr>
          <w:b w:val="true"/>
          <w:bCs w:val="true"/>
          <w:rtl w:val="true"/>
        </w:rPr>
        <w:t xml:space="preserve">, </w:t>
      </w:r>
      <w:r>
        <w:rPr>
          <w:b w:val="true"/>
          <w:bCs w:val="true"/>
          <w:rtl w:val="true"/>
        </w:rPr>
        <w:t xml:space="preserve">תיקים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דוחה</w:t>
      </w:r>
      <w:r>
        <w:rPr>
          <w:b w:val="true"/>
          <w:bCs w:val="true"/>
          <w:rtl w:val="true"/>
        </w:rPr>
        <w:t xml:space="preserve">. </w:t>
      </w:r>
      <w:r>
        <w:rPr>
          <w:b w:val="true"/>
          <w:bCs w:val="true"/>
          <w:rtl w:val="true"/>
        </w:rPr>
        <w:t xml:space="preserve">מאוטנר</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הכווין</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למשהו</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לטעות</w:t>
      </w:r>
      <w:r>
        <w:rPr>
          <w:b w:val="true"/>
          <w:bCs w:val="true"/>
          <w:rtl w:val="true"/>
        </w:rPr>
        <w:t xml:space="preserve"> </w:t>
      </w:r>
      <w:r>
        <w:rPr>
          <w:b w:val="true"/>
          <w:bCs w:val="true"/>
          <w:rtl w:val="true"/>
        </w:rPr>
        <w:t xml:space="preserve">ולחזור</w:t>
      </w:r>
      <w:r>
        <w:rPr>
          <w:b w:val="true"/>
          <w:bCs w:val="true"/>
          <w:rtl w:val="true"/>
        </w:rPr>
        <w:t xml:space="preserve"> </w:t>
      </w:r>
      <w:r>
        <w:rPr>
          <w:b w:val="true"/>
          <w:bCs w:val="true"/>
          <w:rtl w:val="true"/>
        </w:rPr>
        <w:t xml:space="preserve">בך</w:t>
      </w:r>
      <w:r>
        <w:rPr>
          <w:b w:val="true"/>
          <w:bCs w:val="true"/>
          <w:rtl w:val="true"/>
        </w:rPr>
        <w:t xml:space="preserve">".</w:t>
      </w:r>
      <w:r>
        <w:rPr>
          <w:rtl w:val="true"/>
        </w:rPr>
        <w:t xml:space="preserve">(עמ' 74 ש' 30-32).</w:t>
      </w:r>
      <w:r>
        <w:rPr>
          <w:rtl w:val="true"/>
        </w:rPr>
        <w:t xml:space="preserve"> </w:t>
      </w:r>
      <w:r>
        <w:rPr>
          <w:b w:val="true"/>
          <w:bCs w:val="true"/>
          <w:rtl w:val="true"/>
        </w:rPr>
        <w:t xml:space="preserve">5</w:t>
      </w:r>
      <w:r>
        <w:rPr>
          <w:b w:val="true"/>
          <w:bCs w:val="true"/>
          <w:rtl w:val="true"/>
        </w:rPr>
        <w:t xml:space="preserve">1</w:t>
      </w:r>
      <w:r>
        <w:rPr>
          <w:b w:val="true"/>
          <w:bCs w:val="true"/>
          <w:rtl w:val="true"/>
        </w:rPr>
        <w:t xml:space="preserve">.</w:t>
      </w:r>
      <w:r>
        <w:rPr>
          <w:rtl w:val="true"/>
        </w:rPr>
        <w:t xml:space="preserve">עו"ד טלקר הורה על תשלום נזקי הרכוש בשעה שידע שלתשלום זה יש השפעה על יתר ההליכים, כך עודכן מעורכי הדין המייצגים את מנורה בתביעת נזקי הגוף (ראה עדותו של עו"ד טלקר בעמ' 75 מול ש' 18-31).</w:t>
      </w:r>
      <w:r>
        <w:rPr>
          <w:rtl w:val="true"/>
        </w:rPr>
        <w:t xml:space="preserve">מעדותו של עו"ד טלקר אם כן, לא עולה כי התשלום שהורתה מח' נזקי רכוש לשלם נבעה מטעות כלשהי. לעו"ד טלקר לא היתה כל ראיה שהוא יכול להציג על פיה נצא למדים כי התשלום נעשה בטעות (ראה עדותו בעמ' 75 ש' -23, וכן תשובותיו לביהמ"ש בעמ' 75 ש' 18-19). מעדותו עולה, כי הוא עצמו הפעיל את שיקול דעתו לפני ביצוע התשלום, אם כי בדיעבד התברר לו שהפעיל את שיקול דעתו בצורה שגויה. עו"ד טלקר סבר כי פסה"ד המזכה את הנהג מעבירה של נהיגה בפסילה, די בו כדי להניח את הדעת שיש כיסוי ביטוחי במקרה דנן, אחרת לא היה מורה על העברת התשלום עבור נזקי הרכוש.</w:t>
      </w:r>
      <w:r>
        <w:rPr>
          <w:rtl w:val="true"/>
        </w:rPr>
        <w:t xml:space="preserve">מעדותו עוד עלה, כי רק לאחר ביצוע התשלום הבין מבאי כוחה של מנורה המטפלים בנזקי רכוש צד ג' ובנזקי הגוף, כי יש השלכות כספיות ומעשיות לעצם התשלום לחברה המבוטחת, ולאחר שהבין השלכות אלה יצאה הודעה למבוטחת כי התשלום נעשה בטעות וכי יש להשיבו. יוצא מכך, כי אין מדובר בטעות עובדתית טעות המקנה את זכות הביטול בהתאם לסעיף 14 (א') לחוק החוזים (חלק כללי) תשל"ג – 1973 , אלא מדובר בטעות בשיקול דעת בניתוח המצב המשפטי, אשר ההשלכות של אותו שיקול דעת הן השלכות כספיות בלבד. אני מסכימה עם טענת ב"כ קרנית, כי טעות זו היא ממין הטעויות שאינן מזכות בזכות ביטול, אלה הן טעויות שאינן אלא בכדאיות העסקה.</w:t>
      </w:r>
      <w:r>
        <w:rPr>
          <w:rtl w:val="true"/>
        </w:rPr>
        <w:t xml:space="preserve">לא ניתן לומר, כי מנורה טעתה במשלוח התשלום כי לא שמה ליבה לעובדה שהתביעה נדחתה בראשית הדרך. נהפוך הוא, מנורה ידעה כי מדובר בתביעה שנדחתה ולפיכך בדיקתה היתה בדיקה קפדנית יותר, כך נשאל עו"ד טלקר בעדותו בעמ' 72 מול ש' 26:</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אבל</w:t>
      </w:r>
      <w:r>
        <w:rPr>
          <w:b w:val="true"/>
          <w:bCs w:val="true"/>
          <w:rtl w:val="true"/>
        </w:rPr>
        <w:t xml:space="preserve"> </w:t>
      </w:r>
      <w:r>
        <w:rPr>
          <w:b w:val="true"/>
          <w:bCs w:val="true"/>
          <w:rtl w:val="true"/>
        </w:rPr>
        <w:t xml:space="preserve">בתיקים</w:t>
      </w:r>
      <w:r>
        <w:rPr>
          <w:b w:val="true"/>
          <w:bCs w:val="true"/>
          <w:rtl w:val="true"/>
        </w:rPr>
        <w:t xml:space="preserve"> </w:t>
      </w:r>
      <w:r>
        <w:rPr>
          <w:b w:val="true"/>
          <w:bCs w:val="true"/>
          <w:rtl w:val="true"/>
        </w:rPr>
        <w:t xml:space="preserve">שהיתה</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דחייה</w:t>
      </w:r>
      <w:r>
        <w:rPr>
          <w:b w:val="true"/>
          <w:bCs w:val="true"/>
          <w:rtl w:val="true"/>
        </w:rPr>
        <w:t xml:space="preserve">, </w:t>
      </w:r>
      <w:r>
        <w:rPr>
          <w:b w:val="true"/>
          <w:bCs w:val="true"/>
          <w:rtl w:val="true"/>
        </w:rPr>
        <w:t xml:space="preserve">אתם</w:t>
      </w:r>
      <w:r>
        <w:rPr>
          <w:b w:val="true"/>
          <w:bCs w:val="true"/>
          <w:rtl w:val="true"/>
        </w:rPr>
        <w:t xml:space="preserve"> </w:t>
      </w:r>
      <w:r>
        <w:rPr>
          <w:b w:val="true"/>
          <w:bCs w:val="true"/>
          <w:rtl w:val="true"/>
        </w:rPr>
        <w:t xml:space="preserve">בודקים</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לעומק</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מניח</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סביר</w:t>
      </w:r>
      <w:r>
        <w:rPr>
          <w:b w:val="true"/>
          <w:bCs w:val="true"/>
          <w:rtl w:val="true"/>
        </w:rPr>
        <w:t xml:space="preserve"> </w:t>
      </w:r>
      <w:r>
        <w:rPr>
          <w:b w:val="true"/>
          <w:bCs w:val="true"/>
          <w:rtl w:val="true"/>
        </w:rPr>
        <w:t xml:space="preserve">להניח</w:t>
      </w:r>
      <w:r>
        <w:rPr>
          <w:b w:val="true"/>
          <w:bCs w:val="true"/>
          <w:rtl w:val="true"/>
        </w:rPr>
        <w:t xml:space="preserve"> </w:t>
      </w:r>
      <w:r>
        <w:rPr>
          <w:b w:val="true"/>
          <w:bCs w:val="true"/>
          <w:rtl w:val="true"/>
        </w:rPr>
        <w:t xml:space="preserve">שכן</w:t>
      </w:r>
      <w:r>
        <w:rPr>
          <w:b w:val="true"/>
          <w:bCs w:val="true"/>
          <w:rtl w:val="true"/>
        </w:rPr>
        <w:t xml:space="preserve">".</w:t>
      </w:r>
      <w:r>
        <w:rPr>
          <w:b w:val="true"/>
          <w:bCs w:val="true"/>
          <w:rtl w:val="true"/>
        </w:rPr>
        <w:t xml:space="preserve"> </w:t>
      </w:r>
      <w:r>
        <w:rPr>
          <w:rtl w:val="true"/>
        </w:rPr>
        <w:t xml:space="preserve">אם כך, אין מדובר בטעות, אלא שהתשלום נעשה כעבור שנתיים אך ורק בגלל פסה"ד בביהמ"ש המחוזי (ראה עדותו של טלקר בעמ' 72 מול ש' 9-10), ולאחר שעו"ד טלקר כמנהל מח' תביעות השתכנע כי קיים כיסוי ביטוחי. לשאלה, כיצד לפתע פתאום הבין כי שגה? השיב:</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שבאמצעות</w:t>
      </w:r>
      <w:r>
        <w:rPr>
          <w:b w:val="true"/>
          <w:bCs w:val="true"/>
          <w:rtl w:val="true"/>
        </w:rPr>
        <w:t xml:space="preserve"> </w:t>
      </w:r>
      <w:r>
        <w:rPr>
          <w:b w:val="true"/>
          <w:bCs w:val="true"/>
          <w:rtl w:val="true"/>
        </w:rPr>
        <w:t xml:space="preserve">צדדי</w:t>
      </w:r>
      <w:r>
        <w:rPr>
          <w:b w:val="true"/>
          <w:bCs w:val="true"/>
          <w:rtl w:val="true"/>
        </w:rPr>
        <w:t xml:space="preserve"> </w:t>
      </w:r>
      <w:r>
        <w:rPr>
          <w:b w:val="true"/>
          <w:bCs w:val="true"/>
          <w:rtl w:val="true"/>
        </w:rPr>
        <w:t xml:space="preserve">ג</w:t>
      </w:r>
      <w:r>
        <w:rPr>
          <w:b w:val="true"/>
          <w:bCs w:val="true"/>
          <w:rtl w:val="true"/>
        </w:rPr>
        <w:t xml:space="preserve">', </w:t>
      </w:r>
      <w:r>
        <w:rPr>
          <w:b w:val="true"/>
          <w:bCs w:val="true"/>
          <w:rtl w:val="true"/>
        </w:rPr>
        <w:t xml:space="preserve">המערכות</w:t>
      </w:r>
      <w:r>
        <w:rPr>
          <w:b w:val="true"/>
          <w:bCs w:val="true"/>
          <w:rtl w:val="true"/>
        </w:rPr>
        <w:t xml:space="preserve"> </w:t>
      </w:r>
      <w:r>
        <w:rPr>
          <w:b w:val="true"/>
          <w:bCs w:val="true"/>
          <w:rtl w:val="true"/>
        </w:rPr>
        <w:t xml:space="preserve">מדברות</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שמישהו</w:t>
      </w:r>
      <w:r>
        <w:rPr>
          <w:b w:val="true"/>
          <w:bCs w:val="true"/>
          <w:rtl w:val="true"/>
        </w:rPr>
        <w:t xml:space="preserve"> </w:t>
      </w:r>
      <w:r>
        <w:rPr>
          <w:b w:val="true"/>
          <w:bCs w:val="true"/>
          <w:rtl w:val="true"/>
        </w:rPr>
        <w:t xml:space="preserve">ראה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התיק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קורה</w:t>
      </w:r>
      <w:r>
        <w:rPr>
          <w:b w:val="true"/>
          <w:bCs w:val="true"/>
          <w:rtl w:val="true"/>
        </w:rPr>
        <w:t xml:space="preserve">". </w:t>
      </w:r>
      <w:r>
        <w:rPr>
          <w:rtl w:val="true"/>
        </w:rPr>
        <w:t xml:space="preserve">(עמ' 71 לפרו' ש' 16).</w:t>
      </w:r>
      <w:r>
        <w:rPr>
          <w:rtl w:val="true"/>
        </w:rPr>
        <w:t xml:space="preserve"> </w:t>
      </w:r>
      <w:r>
        <w:rPr>
          <w:b w:val="true"/>
          <w:bCs w:val="true"/>
          <w:rtl w:val="true"/>
        </w:rPr>
        <w:t xml:space="preserve">5</w:t>
      </w:r>
      <w:r>
        <w:rPr>
          <w:b w:val="true"/>
          <w:bCs w:val="true"/>
          <w:rtl w:val="true"/>
        </w:rPr>
        <w:t xml:space="preserve">2</w:t>
      </w:r>
      <w:r>
        <w:rPr>
          <w:b w:val="true"/>
          <w:bCs w:val="true"/>
          <w:rtl w:val="true"/>
        </w:rPr>
        <w:t xml:space="preserve">.</w:t>
      </w:r>
      <w:r>
        <w:rPr>
          <w:rtl w:val="true"/>
        </w:rPr>
        <w:t xml:space="preserve">מכל המקובץ, עולה מסקנה ברורה וחד משמעית כי אלמלא פניית באי כח מנורה המטפלים בתביעות האחרות הנובעות מן התאונה נשוא התביעה, היו פונים אל עו"ד טלקר הלה לא היה משגר כל הודעה למבוטחת כי מדובר בכספים שהועברו בטעות. רק לאחר שהועמד על השלכות התשלום ביחס לתביעות האחרות המתנהלות, הבין כי יש מקום לשלוח מכתב המורה על החזרת התשלום שנעשה בטעות. בהתכתבות המיילים של עו"ד טלקר עם סוכנת הביטוח לגבי תשלום עבור שרידי הרכב, עולה כי עד ליום 10.7.13 מתכתב עו"ד טלקר עם הסוכנת ומבהיר כי אכן בשעתו נדחתה התביעה בצדק בנקודת הזמן שבו היא נדחתה, היינו עו"ד טלקר שקל לעומק לאחר שסבר כי יש לקבל את התביעה עם קבלת פסה"ד במחוזי. עו"ד טלקר אף ניהל מו"מ עם אותה סוכנת ביטוח לגבי הסכום שיש לשלם בגין השרידים. רק ביום 10.7.13, פנה עו"ד טלקר לסוכנת וכתב:</w:t>
      </w:r>
      <w:r>
        <w:rPr>
          <w:b w:val="true"/>
          <w:bCs w:val="true"/>
          <w:rtl w:val="true"/>
        </w:rPr>
        <w:t xml:space="preserve">"</w:t>
      </w:r>
      <w:r>
        <w:rPr>
          <w:b w:val="true"/>
          <w:bCs w:val="true"/>
          <w:rtl w:val="true"/>
        </w:rPr>
        <w:t xml:space="preserve">לאחר</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מסתבר</w:t>
      </w:r>
      <w:r>
        <w:rPr>
          <w:b w:val="true"/>
          <w:bCs w:val="true"/>
          <w:rtl w:val="true"/>
        </w:rPr>
        <w:t xml:space="preserve"> </w:t>
      </w:r>
      <w:r>
        <w:rPr>
          <w:b w:val="true"/>
          <w:bCs w:val="true"/>
          <w:rtl w:val="true"/>
        </w:rPr>
        <w:t xml:space="preserve">ששילמו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התיק</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בטעות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היינו</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צריכים</w:t>
      </w:r>
      <w:r>
        <w:rPr>
          <w:b w:val="true"/>
          <w:bCs w:val="true"/>
          <w:rtl w:val="true"/>
        </w:rPr>
        <w:t xml:space="preserve"> </w:t>
      </w:r>
      <w:r>
        <w:rPr>
          <w:b w:val="true"/>
          <w:bCs w:val="true"/>
          <w:rtl w:val="true"/>
        </w:rPr>
        <w:t xml:space="preserve">לשלמו</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מציג</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מכתב</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החזרת</w:t>
      </w:r>
      <w:r>
        <w:rPr>
          <w:b w:val="true"/>
          <w:bCs w:val="true"/>
          <w:rtl w:val="true"/>
        </w:rPr>
        <w:t xml:space="preserve"> </w:t>
      </w:r>
      <w:r>
        <w:rPr>
          <w:b w:val="true"/>
          <w:bCs w:val="true"/>
          <w:rtl w:val="true"/>
        </w:rPr>
        <w:t xml:space="preserve">הכספים</w:t>
      </w:r>
      <w:r>
        <w:rPr>
          <w:b w:val="true"/>
          <w:bCs w:val="true"/>
          <w:rtl w:val="true"/>
        </w:rPr>
        <w:t xml:space="preserve">". </w:t>
      </w:r>
      <w:r>
        <w:rPr>
          <w:rtl w:val="true"/>
        </w:rPr>
        <w:t xml:space="preserve"> </w:t>
      </w:r>
      <w:r>
        <w:rPr>
          <w:rtl w:val="true"/>
        </w:rPr>
        <w:t xml:space="preserve">לאור ההתנהלות, ברור מאליו כי הטעות לא היתה בשיקול הדעת של עו"ד טלקר לקבל את מסקנות ביהמ"ש המחוזי ולהכיר בכיסוי הביטוחי, אלא הטעות היתה בחוסר המודעות להשלכות הכספיות שיש לאותה הודאה בכיסוי הביטוחי. לפיכך, אני מסכימה עם טענת ב"כ קרנית, כי אין מדובר אלא בטעות שבכדאיות העסקה, ובטעות בגובה הסכום שיש על מנורה לשלם. יש להניח שאלמלא היו תביעות רכוש ו/או גוף נוספות, אף אחד לא היה מעיר את תשומת לבו של עו"ד טלקר, והלה היה מאשר אף תשלום בגין עלות השרידים.</w:t>
      </w:r>
      <w:r>
        <w:rPr>
          <w:b w:val="true"/>
          <w:bCs w:val="true"/>
          <w:rtl w:val="true"/>
        </w:rPr>
        <w:t xml:space="preserve">5</w:t>
      </w:r>
      <w:r>
        <w:rPr>
          <w:b w:val="true"/>
          <w:bCs w:val="true"/>
          <w:rtl w:val="true"/>
        </w:rPr>
        <w:t xml:space="preserve">3</w:t>
      </w:r>
      <w:r>
        <w:rPr>
          <w:b w:val="true"/>
          <w:bCs w:val="true"/>
          <w:rtl w:val="true"/>
        </w:rPr>
        <w:t xml:space="preserve">.</w:t>
      </w:r>
      <w:r>
        <w:rPr>
          <w:rtl w:val="true"/>
        </w:rPr>
        <w:t xml:space="preserve">המסקנה אם כן כי יש לחייב את מנורה לתשלום הפיצוי בגין הודאתה בכיסוי הביטוחי, אין מדובר בטעות של מה בכך, אלא בטעות בכדאיות ובחוסר מחשבה לגבי העלות הכספית שכרוכה בהודאה זו, ותו לא.</w:t>
      </w:r>
      <w:r>
        <w:rPr>
          <w:b w:val="true"/>
          <w:bCs w:val="true"/>
          <w:rtl w:val="true"/>
        </w:rPr>
        <w:t xml:space="preserve">54</w:t>
      </w:r>
      <w:r>
        <w:rPr>
          <w:b w:val="true"/>
          <w:bCs w:val="true"/>
          <w:rtl w:val="true"/>
        </w:rPr>
        <w:t xml:space="preserve">.</w:t>
      </w:r>
      <w:r>
        <w:rPr>
          <w:rtl w:val="true"/>
        </w:rPr>
        <w:t xml:space="preserve">אולם כפי שפרטתי לעיל בפרק הקודם, גם אלמלא הודאתה של מנורה בחבות בתשלום נזקי הרכוש, הרי מסקנת ביהמ"ש כי הנהג אלכסיי נהג מבלי שהיה מודע לפסילת רישיונו, מבלי שזומן כדין לדיון בפני קצין המשטרה, ולפיכך לא חלה חזקת הידיעה הקבועה בסעיף 47 (ו') לפקודת התעבורה. משני נימוקים אלה, אני קובעת כי יש כיסוי ביטוחי במקרה דנן, ועל מנורה כמבטחת הרכב לשלם את הפיצוי לתובעים.</w:t>
      </w:r>
      <w:r>
        <w:rPr>
          <w:rtl w:val="true"/>
        </w:rPr>
        <w:t xml:space="preserve"> </w:t>
      </w:r>
    </w:p>
    <w:p>
      <w:pPr>
        <w:bidi w:val="true"/>
        <w:numPr>
          <w:ilvl w:val="3"/>
          <w:numId w:val="1"/>
        </w:numPr>
      </w:pPr>
      <w:r>
        <w:rPr>
          <w:b w:val="true"/>
          <w:bCs w:val="true"/>
          <w:u w:val="single"/>
          <w:rtl w:val="true"/>
        </w:rPr>
        <w:t xml:space="preserve">נזקי</w:t>
      </w:r>
      <w:r>
        <w:rPr>
          <w:b w:val="true"/>
          <w:bCs w:val="true"/>
          <w:u w:val="single"/>
          <w:rtl w:val="true"/>
        </w:rPr>
        <w:t xml:space="preserve"> </w:t>
      </w:r>
      <w:r>
        <w:rPr>
          <w:b w:val="true"/>
          <w:bCs w:val="true"/>
          <w:u w:val="single"/>
          <w:rtl w:val="true"/>
        </w:rPr>
        <w:t xml:space="preserve">עיזבון</w:t>
      </w:r>
      <w:r>
        <w:rPr>
          <w:b w:val="true"/>
          <w:bCs w:val="true"/>
          <w:u w:val="single"/>
          <w:rtl w:val="true"/>
        </w:rPr>
        <w:t xml:space="preserve"> </w:t>
      </w:r>
      <w:r>
        <w:rPr>
          <w:b w:val="true"/>
          <w:bCs w:val="true"/>
          <w:u w:val="single"/>
          <w:rtl w:val="true"/>
        </w:rPr>
        <w:t xml:space="preserve">המנוח</w:t>
      </w:r>
      <w:r>
        <w:rPr>
          <w:b w:val="true"/>
          <w:bCs w:val="true"/>
          <w:u w:val="single"/>
          <w:rtl w:val="true"/>
        </w:rPr>
        <w:t xml:space="preserve"> </w:t>
      </w:r>
      <w:r>
        <w:rPr>
          <w:b w:val="true"/>
          <w:bCs w:val="true"/>
          <w:rtl w:val="true"/>
        </w:rPr>
        <w:t xml:space="preserve">ג</w:t>
      </w:r>
      <w:r>
        <w:rPr>
          <w:b w:val="true"/>
          <w:bCs w:val="true"/>
          <w:rtl w:val="true"/>
        </w:rPr>
        <w:t xml:space="preserve">.1.</w:t>
      </w:r>
      <w:r>
        <w:rPr>
          <w:b w:val="true"/>
          <w:bCs w:val="true"/>
          <w:u w:val="single"/>
          <w:rtl w:val="true"/>
        </w:rPr>
        <w:t xml:space="preserve">בסיס</w:t>
      </w:r>
      <w:r>
        <w:rPr>
          <w:b w:val="true"/>
          <w:bCs w:val="true"/>
          <w:u w:val="single"/>
          <w:rtl w:val="true"/>
        </w:rPr>
        <w:t xml:space="preserve"> </w:t>
      </w:r>
      <w:r>
        <w:rPr>
          <w:b w:val="true"/>
          <w:bCs w:val="true"/>
          <w:u w:val="single"/>
          <w:rtl w:val="true"/>
        </w:rPr>
        <w:t xml:space="preserve">השכר</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המנוח</w:t>
      </w:r>
      <w:r>
        <w:rPr>
          <w:b w:val="true"/>
          <w:bCs w:val="true"/>
          <w:u w:val="single"/>
          <w:rtl w:val="true"/>
        </w:rPr>
        <w:t xml:space="preserve"> </w:t>
      </w:r>
      <w:r>
        <w:rPr>
          <w:b w:val="true"/>
          <w:bCs w:val="true"/>
          <w:u w:val="single"/>
          <w:rtl w:val="true"/>
        </w:rPr>
        <w:t xml:space="preserve">ואובדן</w:t>
      </w:r>
      <w:r>
        <w:rPr>
          <w:b w:val="true"/>
          <w:bCs w:val="true"/>
          <w:u w:val="single"/>
          <w:rtl w:val="true"/>
        </w:rPr>
        <w:t xml:space="preserve"> </w:t>
      </w:r>
      <w:r>
        <w:rPr>
          <w:b w:val="true"/>
          <w:bCs w:val="true"/>
          <w:u w:val="single"/>
          <w:rtl w:val="true"/>
        </w:rPr>
        <w:t xml:space="preserve">השתכרות</w:t>
      </w:r>
      <w:r>
        <w:rPr>
          <w:b w:val="true"/>
          <w:bCs w:val="true"/>
          <w:u w:val="single"/>
          <w:rtl w:val="true"/>
        </w:rPr>
        <w:t xml:space="preserve"> "</w:t>
      </w:r>
      <w:r>
        <w:rPr>
          <w:b w:val="true"/>
          <w:bCs w:val="true"/>
          <w:u w:val="single"/>
          <w:rtl w:val="true"/>
        </w:rPr>
        <w:t xml:space="preserve">בשנים</w:t>
      </w:r>
      <w:r>
        <w:rPr>
          <w:b w:val="true"/>
          <w:bCs w:val="true"/>
          <w:u w:val="single"/>
          <w:rtl w:val="true"/>
        </w:rPr>
        <w:t xml:space="preserve"> </w:t>
      </w:r>
      <w:r>
        <w:rPr>
          <w:b w:val="true"/>
          <w:bCs w:val="true"/>
          <w:u w:val="single"/>
          <w:rtl w:val="true"/>
        </w:rPr>
        <w:t xml:space="preserve">האבודות</w:t>
      </w:r>
      <w:r>
        <w:rPr>
          <w:b w:val="true"/>
          <w:bCs w:val="true"/>
          <w:u w:val="single"/>
          <w:rtl w:val="true"/>
        </w:rPr>
        <w:t xml:space="preserve">"</w:t>
      </w:r>
      <w:r>
        <w:rPr>
          <w:rtl w:val="true"/>
        </w:rPr>
        <w:t xml:space="preserve"> </w:t>
      </w:r>
      <w:r>
        <w:rPr>
          <w:b w:val="true"/>
          <w:bCs w:val="true"/>
          <w:rtl w:val="true"/>
        </w:rPr>
        <w:t xml:space="preserve">1.</w:t>
      </w:r>
      <w:r>
        <w:rPr>
          <w:rtl w:val="true"/>
        </w:rPr>
        <w:t xml:space="preserve">לגרסת התביעה, המנוח החל לעבוד אצל נתבעת ב-4 בפברואר 2010, כ-9 חודשים לפני שנהרג בתאונה, ושכרו הממוצע הסתכם בסך של כ- 5,500 ₪ ברוטו לחודש. המנוח יליד 1987, התגייס לצה"ל בשנת 2005, ועבר בצה"ל קורס של נהג משאית תובלה. מעדות אביו, עלה כי המנוח השתחרר אחרי "שנתיים או שנתיים וחצי", שחרורו המוקדם היה כדי לעבוד (ראה עדות האב בעמ' 10 ש' 20-23).</w:t>
      </w:r>
      <w:r>
        <w:rPr>
          <w:b w:val="true"/>
          <w:bCs w:val="true"/>
          <w:rtl w:val="true"/>
        </w:rPr>
        <w:t xml:space="preserve">2.</w:t>
      </w:r>
      <w:r>
        <w:rPr>
          <w:rtl w:val="true"/>
        </w:rPr>
        <w:t xml:space="preserve">לטענת ב"כ התובעים (סעיף 4 לסיכומים), לאחר שחרורו עבד המנוח ב- 2008 בעבודות מזדמנות בחברת ממ"ן וכעוזר טכנאי מזגנים והשתכר בין 5,000 ₪ - 7,000 ₪, אין לכך כל ראיה בתיק מוצגי התביעה. עוד לטענת התביעה, המנוח עבד בחודשים יוני-יולי 2009 בחברת o.r.s והשתכר בכ-3,000 ₪ לחודש. גם לכך לא צורפה ראיה.</w:t>
      </w:r>
      <w:r>
        <w:rPr>
          <w:b w:val="true"/>
          <w:bCs w:val="true"/>
          <w:rtl w:val="true"/>
        </w:rPr>
        <w:t xml:space="preserve">3.</w:t>
      </w:r>
      <w:r>
        <w:rPr>
          <w:rtl w:val="true"/>
        </w:rPr>
        <w:t xml:space="preserve">לטענת התביעה, היה המנוח בתחילת דרכו המקצועית, והגם שלא היה קטין היה משוחרר "טרי" מצה"ל ורק החל להשתלב בעבודה, ולפיכך יש לאור ההלכה הפסוקה לחשב את נזקי שכרו על פי השכר הממוצע במשק.</w:t>
      </w:r>
      <w:r>
        <w:rPr>
          <w:b w:val="true"/>
          <w:bCs w:val="true"/>
          <w:rtl w:val="true"/>
        </w:rPr>
        <w:t xml:space="preserve">4.</w:t>
      </w:r>
      <w:r>
        <w:rPr>
          <w:rtl w:val="true"/>
        </w:rPr>
        <w:t xml:space="preserve">לטענת הנתבעים, נתוניו האישיים של המנוח מצדיקים סטייה מהשכר הממוצע במשק, באופן שעל ביהמ"ש לחשב את נזקי הפסדי השכר, על פי השכר האחרון הידוע הנמוך מהשכר הממוצע.</w:t>
      </w:r>
      <w:r>
        <w:rPr>
          <w:b w:val="true"/>
          <w:bCs w:val="true"/>
          <w:rtl w:val="true"/>
        </w:rPr>
        <w:t xml:space="preserve">5.</w:t>
      </w:r>
      <w:r>
        <w:rPr>
          <w:rtl w:val="true"/>
        </w:rPr>
        <w:t xml:space="preserve">מעיון בתיקי המוצגים שצרפה קרנית, עולה כי המנוח היה בילדותו תלמיד חלש בלימודים ובעייתי בהתנהגותו. כבר מגיל צעיר (שנת 1992), נשלח המנוח בהיותו כבן 5 לאבחון במרכז לאבחון ושיקום הילד. בחוות הדעת מיום 20.2.92, נכתב כי המנוח הופנה לאבחון עקב בעיות התנהגות וקשיי תקשורת, ונמצא כי מתפקד ברמה שכלית ממוצעת-נמוכה, שפה דלה וקשיים שפתיים. יחד עם זאת, צוין כי יש רמזים לפוטנציאל גבוה יותר שלא בא לידי ביטוי בגלל חסך סביבתי חמור.</w:t>
      </w:r>
      <w:r>
        <w:rPr>
          <w:b w:val="true"/>
          <w:bCs w:val="true"/>
          <w:rtl w:val="true"/>
        </w:rPr>
        <w:t xml:space="preserve">6.</w:t>
      </w:r>
      <w:r>
        <w:rPr>
          <w:rtl w:val="true"/>
        </w:rPr>
        <w:t xml:space="preserve">ואולם האבחון הנ"ל בוצע בילדותו הצעירה מאוד של המנוח. מאז בגר ולמד עד כיתה י'. מהתיעוד שצורף מחטיבת הביניים והתיכון, עלה כי למנוח היו לא מעט בעיות התנהגות, בעיות משמעת ובעיות לימודיות. התובע נעדר מביה"ס ואף הושעה לא פעם. עובדה זו אימת אביו גם בחקירתו (עמ' 9 לפרו' ש' 30-32).</w:t>
      </w:r>
      <w:r>
        <w:rPr>
          <w:b w:val="true"/>
          <w:bCs w:val="true"/>
          <w:rtl w:val="true"/>
        </w:rPr>
        <w:t xml:space="preserve">7.</w:t>
      </w:r>
      <w:r>
        <w:rPr>
          <w:rtl w:val="true"/>
        </w:rPr>
        <w:t xml:space="preserve">אביו של המנוח אישר בעדותו (עמ' 8-9), כי המנוח לא למד בכיתה י"א, וכי למד עד כיתה י'. מעיון בתיעוד, עולה כי המנוח נעדר ימים רבים מביה"ס. נכשל בכל מקצועות הלימוד. אין מידע נוסף מה עשה המנוח מאז הפסיק לימודיו (כבן 16), ועד למועד גיוסו.</w:t>
      </w:r>
      <w:r>
        <w:rPr>
          <w:b w:val="true"/>
          <w:bCs w:val="true"/>
          <w:rtl w:val="true"/>
        </w:rPr>
        <w:t xml:space="preserve">8.</w:t>
      </w:r>
      <w:r>
        <w:rPr>
          <w:rtl w:val="true"/>
        </w:rPr>
        <w:t xml:space="preserve">בתקופת שירותו הצבאי התלונן המנוח מידי פעם על כאבי גב, כמו כן נבדקה כשירותו למעצר. אביו נחקר בנושא זה, ואישר כי המנוח שהה במעצר בעת שירותו הצבאי, והסיבה "הוא לא קיבל מה שהוא רצה" (עמ' 10 לפרו' ש' 14-15).</w:t>
      </w:r>
      <w:r>
        <w:rPr>
          <w:b w:val="true"/>
          <w:bCs w:val="true"/>
          <w:rtl w:val="true"/>
        </w:rPr>
        <w:t xml:space="preserve">9.</w:t>
      </w:r>
      <w:r>
        <w:rPr>
          <w:rtl w:val="true"/>
        </w:rPr>
        <w:t xml:space="preserve">כאמור, קיימות תקופות בחיי המנוח (לפני הגיוס לצה"ל ומיד עם שחרורו), לגביהם אין כל מידע על עיסוקיו, ואין ראיות על כך. האם על ביהמ"ש לקבוע על סמך הנתונים שהובאו לפתחו, כי המנוח לא היה מגיע בחייו לתקרת השכר הממוצע במשק? האם יש מקום לסטות מהלכת אבו חנא ע"א 10064/02 (להלן: "הלכת אבו חנא"), המורה על חזקת השכר הממוצע בקטין?</w:t>
      </w:r>
      <w:r>
        <w:rPr>
          <w:b w:val="true"/>
          <w:bCs w:val="true"/>
          <w:rtl w:val="true"/>
        </w:rPr>
        <w:t xml:space="preserve">10.</w:t>
      </w:r>
      <w:r>
        <w:rPr>
          <w:rtl w:val="true"/>
        </w:rPr>
        <w:t xml:space="preserve">הפסיקה הרחיבה את הלכת אבו חנא גם על תובעים צעירים שאינם בהכרח קטינים מתחת לגיל 18. ב"כ התובע אזכר מספר פסקי דין בבתי משפט השלום השונים, בהם ראה ביהמ"ש גם צעירים בני 20-22 כקטינים, אשר טרם סללו את דרכם המקצועית וטרם גיבשו את יעדם הסופי בתחום התעסוקה (ראה סעיף 9 על סעיפי המשנה שבו בסיכומי ב"כ התובעים). בעניין זה, יאוזכר פסק דינו של כב' הש' פרגו מביהמ"ש המחוזי בת"א ב-ת.א. 2260/05, עיזבון המנוחה יסמין אפרת גולן ז"ל נ' קרנית. שם קבע ביהמ"ש תחשיב עפ"י שכר ממוצע במשק לצעירה שנהרגה בגיל 22, וכך מציין ביהמ"ש בעמ' 7 לפסה"ד:</w:t>
      </w:r>
      <w:r>
        <w:rPr>
          <w:b w:val="true"/>
          <w:bCs w:val="true"/>
          <w:rtl w:val="true"/>
        </w:rPr>
        <w:t xml:space="preserve">"</w:t>
      </w:r>
      <w:r>
        <w:rPr>
          <w:b w:val="true"/>
          <w:bCs w:val="true"/>
          <w:rtl w:val="true"/>
        </w:rPr>
        <w:t xml:space="preserve">הלכה</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זו</w:t>
      </w:r>
      <w:r>
        <w:rPr>
          <w:b w:val="true"/>
          <w:bCs w:val="true"/>
          <w:rtl w:val="true"/>
        </w:rPr>
        <w:t xml:space="preserve"> – </w:t>
      </w:r>
      <w:r>
        <w:rPr>
          <w:b w:val="true"/>
          <w:bCs w:val="true"/>
          <w:rtl w:val="true"/>
        </w:rPr>
        <w:t xml:space="preserve">לתקופת</w:t>
      </w:r>
      <w:r>
        <w:rPr>
          <w:b w:val="true"/>
          <w:bCs w:val="true"/>
          <w:rtl w:val="true"/>
        </w:rPr>
        <w:t xml:space="preserve"> </w:t>
      </w:r>
      <w:r>
        <w:rPr>
          <w:b w:val="true"/>
          <w:bCs w:val="true"/>
          <w:rtl w:val="true"/>
        </w:rPr>
        <w:t xml:space="preserve">העתיד</w:t>
      </w:r>
      <w:r>
        <w:rPr>
          <w:b w:val="true"/>
          <w:bCs w:val="true"/>
          <w:rtl w:val="true"/>
        </w:rPr>
        <w:t xml:space="preserve"> – </w:t>
      </w:r>
      <w:r>
        <w:rPr>
          <w:b w:val="true"/>
          <w:bCs w:val="true"/>
          <w:rtl w:val="true"/>
        </w:rPr>
        <w:t xml:space="preserve">נראית</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הולמת</w:t>
      </w:r>
      <w:r>
        <w:rPr>
          <w:b w:val="true"/>
          <w:bCs w:val="true"/>
          <w:rtl w:val="true"/>
        </w:rPr>
        <w:t xml:space="preserve"> </w:t>
      </w:r>
      <w:r>
        <w:rPr>
          <w:b w:val="true"/>
          <w:bCs w:val="true"/>
          <w:rtl w:val="true"/>
        </w:rPr>
        <w:t xml:space="preserve">וראויה</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מגלמת</w:t>
      </w:r>
      <w:r>
        <w:rPr>
          <w:b w:val="true"/>
          <w:bCs w:val="true"/>
          <w:rtl w:val="true"/>
        </w:rPr>
        <w:t xml:space="preserve"> </w:t>
      </w:r>
      <w:r>
        <w:rPr>
          <w:b w:val="true"/>
          <w:bCs w:val="true"/>
          <w:rtl w:val="true"/>
        </w:rPr>
        <w:t xml:space="preserve">בתוכה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האפשרות</w:t>
      </w:r>
      <w:r>
        <w:rPr>
          <w:b w:val="true"/>
          <w:bCs w:val="true"/>
          <w:rtl w:val="true"/>
        </w:rPr>
        <w:t xml:space="preserve"> </w:t>
      </w:r>
      <w:r>
        <w:rPr>
          <w:b w:val="true"/>
          <w:bCs w:val="true"/>
          <w:rtl w:val="true"/>
        </w:rPr>
        <w:t xml:space="preserve">שמא</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השנים</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מצליחה</w:t>
      </w:r>
      <w:r>
        <w:rPr>
          <w:b w:val="true"/>
          <w:bCs w:val="true"/>
          <w:rtl w:val="true"/>
        </w:rPr>
        <w:t xml:space="preserve"> </w:t>
      </w:r>
      <w:r>
        <w:rPr>
          <w:b w:val="true"/>
          <w:bCs w:val="true"/>
          <w:rtl w:val="true"/>
        </w:rPr>
        <w:t xml:space="preserve">המנוחה</w:t>
      </w:r>
      <w:r>
        <w:rPr>
          <w:b w:val="true"/>
          <w:bCs w:val="true"/>
          <w:rtl w:val="true"/>
        </w:rPr>
        <w:t xml:space="preserve"> </w:t>
      </w:r>
      <w:r>
        <w:rPr>
          <w:b w:val="true"/>
          <w:bCs w:val="true"/>
          <w:rtl w:val="true"/>
        </w:rPr>
        <w:t xml:space="preserve">בחריצותה</w:t>
      </w:r>
      <w:r>
        <w:rPr>
          <w:b w:val="true"/>
          <w:bCs w:val="true"/>
          <w:rtl w:val="true"/>
        </w:rPr>
        <w:t xml:space="preserve"> </w:t>
      </w:r>
      <w:r>
        <w:rPr>
          <w:b w:val="true"/>
          <w:bCs w:val="true"/>
          <w:rtl w:val="true"/>
        </w:rPr>
        <w:t xml:space="preserve">להדביק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הפער</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שכרה</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הממוצע</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בהתחשב</w:t>
      </w:r>
      <w:r>
        <w:rPr>
          <w:b w:val="true"/>
          <w:bCs w:val="true"/>
          <w:rtl w:val="true"/>
        </w:rPr>
        <w:t xml:space="preserve"> </w:t>
      </w:r>
      <w:r>
        <w:rPr>
          <w:b w:val="true"/>
          <w:bCs w:val="true"/>
          <w:rtl w:val="true"/>
        </w:rPr>
        <w:t xml:space="preserve">בהשכלתה</w:t>
      </w:r>
      <w:r>
        <w:rPr>
          <w:b w:val="true"/>
          <w:bCs w:val="true"/>
          <w:rtl w:val="true"/>
        </w:rPr>
        <w:t xml:space="preserve"> </w:t>
      </w:r>
      <w:r>
        <w:rPr>
          <w:b w:val="true"/>
          <w:bCs w:val="true"/>
          <w:rtl w:val="true"/>
        </w:rPr>
        <w:t xml:space="preserve">הפורמאלית</w:t>
      </w:r>
      <w:r>
        <w:rPr>
          <w:b w:val="true"/>
          <w:bCs w:val="true"/>
          <w:rtl w:val="true"/>
        </w:rPr>
        <w:t xml:space="preserve">, </w:t>
      </w:r>
      <w:r>
        <w:rPr>
          <w:b w:val="true"/>
          <w:bCs w:val="true"/>
          <w:rtl w:val="true"/>
        </w:rPr>
        <w:t xml:space="preserve">הידע</w:t>
      </w:r>
      <w:r>
        <w:rPr>
          <w:b w:val="true"/>
          <w:bCs w:val="true"/>
          <w:rtl w:val="true"/>
        </w:rPr>
        <w:t xml:space="preserve">, </w:t>
      </w:r>
      <w:r>
        <w:rPr>
          <w:b w:val="true"/>
          <w:bCs w:val="true"/>
          <w:rtl w:val="true"/>
        </w:rPr>
        <w:t xml:space="preserve">התעסוקה</w:t>
      </w:r>
      <w:r>
        <w:rPr>
          <w:b w:val="true"/>
          <w:bCs w:val="true"/>
          <w:rtl w:val="true"/>
        </w:rPr>
        <w:t xml:space="preserve"> </w:t>
      </w:r>
      <w:r>
        <w:rPr>
          <w:b w:val="true"/>
          <w:bCs w:val="true"/>
          <w:rtl w:val="true"/>
        </w:rPr>
        <w:t xml:space="preserve">והשכר</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מוטלת</w:t>
      </w:r>
      <w:r>
        <w:rPr>
          <w:b w:val="true"/>
          <w:bCs w:val="true"/>
          <w:rtl w:val="true"/>
        </w:rPr>
        <w:t xml:space="preserve"> </w:t>
      </w:r>
      <w:r>
        <w:rPr>
          <w:b w:val="true"/>
          <w:bCs w:val="true"/>
          <w:rtl w:val="true"/>
        </w:rPr>
        <w:t xml:space="preserve">בספק</w:t>
      </w:r>
      <w:r>
        <w:rPr>
          <w:b w:val="true"/>
          <w:bCs w:val="true"/>
          <w:rtl w:val="true"/>
        </w:rPr>
        <w:t xml:space="preserve">". </w:t>
      </w:r>
      <w:r>
        <w:rPr>
          <w:rtl w:val="true"/>
        </w:rPr>
        <w:t xml:space="preserve"> </w:t>
      </w:r>
      <w:r>
        <w:rPr>
          <w:rtl w:val="true"/>
        </w:rPr>
        <w:t xml:space="preserve">כך גם, קבע ביהמ"ש "בהלכת פינץ" (ע"א 10990/05 פינץ נ' הראל חב' לביטוח בע"מ), כדלקמן:</w:t>
      </w:r>
      <w:r>
        <w:rPr>
          <w:b w:val="true"/>
          <w:bCs w:val="true"/>
          <w:rtl w:val="true"/>
        </w:rPr>
        <w:t xml:space="preserve">"</w:t>
      </w:r>
      <w:r>
        <w:rPr>
          <w:b w:val="true"/>
          <w:bCs w:val="true"/>
          <w:rtl w:val="true"/>
        </w:rPr>
        <w:t xml:space="preserve">הבחירה</w:t>
      </w:r>
      <w:r>
        <w:rPr>
          <w:b w:val="true"/>
          <w:bCs w:val="true"/>
          <w:rtl w:val="true"/>
        </w:rPr>
        <w:t xml:space="preserve"> </w:t>
      </w:r>
      <w:r>
        <w:rPr>
          <w:b w:val="true"/>
          <w:bCs w:val="true"/>
          <w:rtl w:val="true"/>
        </w:rPr>
        <w:t xml:space="preserve">לפסוק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לניזוק</w:t>
      </w:r>
      <w:r>
        <w:rPr>
          <w:b w:val="true"/>
          <w:bCs w:val="true"/>
          <w:rtl w:val="true"/>
        </w:rPr>
        <w:t xml:space="preserve"> </w:t>
      </w:r>
      <w:r>
        <w:rPr>
          <w:b w:val="true"/>
          <w:bCs w:val="true"/>
          <w:rtl w:val="true"/>
        </w:rPr>
        <w:t xml:space="preserve">חסר</w:t>
      </w:r>
      <w:r>
        <w:rPr>
          <w:b w:val="true"/>
          <w:bCs w:val="true"/>
          <w:rtl w:val="true"/>
        </w:rPr>
        <w:t xml:space="preserve"> </w:t>
      </w:r>
      <w:r>
        <w:rPr>
          <w:b w:val="true"/>
          <w:bCs w:val="true"/>
          <w:rtl w:val="true"/>
        </w:rPr>
        <w:t xml:space="preserve">תלויים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של</w:t>
      </w:r>
      <w:r>
        <w:rPr>
          <w:b w:val="true"/>
          <w:bCs w:val="true"/>
          <w:rtl w:val="true"/>
        </w:rPr>
        <w:t xml:space="preserve"> 30% </w:t>
      </w:r>
      <w:r>
        <w:rPr>
          <w:b w:val="true"/>
          <w:bCs w:val="true"/>
          <w:rtl w:val="true"/>
        </w:rPr>
        <w:t xml:space="preserve">מצטרפת</w:t>
      </w:r>
      <w:r>
        <w:rPr>
          <w:b w:val="true"/>
          <w:bCs w:val="true"/>
          <w:rtl w:val="true"/>
        </w:rPr>
        <w:t xml:space="preserve"> </w:t>
      </w:r>
      <w:r>
        <w:rPr>
          <w:b w:val="true"/>
          <w:bCs w:val="true"/>
          <w:rtl w:val="true"/>
        </w:rPr>
        <w:t xml:space="preserve">לחזקה</w:t>
      </w:r>
      <w:r>
        <w:rPr>
          <w:b w:val="true"/>
          <w:bCs w:val="true"/>
          <w:rtl w:val="true"/>
        </w:rPr>
        <w:t xml:space="preserve"> </w:t>
      </w:r>
      <w:r>
        <w:rPr>
          <w:b w:val="true"/>
          <w:bCs w:val="true"/>
          <w:rtl w:val="true"/>
        </w:rPr>
        <w:t xml:space="preserve">עובדתית</w:t>
      </w:r>
      <w:r>
        <w:rPr>
          <w:b w:val="true"/>
          <w:bCs w:val="true"/>
          <w:rtl w:val="true"/>
        </w:rPr>
        <w:t xml:space="preserve"> </w:t>
      </w:r>
      <w:r>
        <w:rPr>
          <w:b w:val="true"/>
          <w:bCs w:val="true"/>
          <w:rtl w:val="true"/>
        </w:rPr>
        <w:t xml:space="preserve">קיימת</w:t>
      </w:r>
      <w:r>
        <w:rPr>
          <w:b w:val="true"/>
          <w:bCs w:val="true"/>
          <w:rtl w:val="true"/>
        </w:rPr>
        <w:t xml:space="preserve"> – </w:t>
      </w:r>
      <w:r>
        <w:rPr>
          <w:b w:val="true"/>
          <w:bCs w:val="true"/>
          <w:rtl w:val="true"/>
        </w:rPr>
        <w:t xml:space="preserve">זו</w:t>
      </w:r>
      <w:r>
        <w:rPr>
          <w:b w:val="true"/>
          <w:bCs w:val="true"/>
          <w:rtl w:val="true"/>
        </w:rPr>
        <w:t xml:space="preserve"> </w:t>
      </w:r>
      <w:r>
        <w:rPr>
          <w:b w:val="true"/>
          <w:bCs w:val="true"/>
          <w:rtl w:val="true"/>
        </w:rPr>
        <w:t xml:space="preserve">הקובעת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העתיד</w:t>
      </w:r>
      <w:r>
        <w:rPr>
          <w:b w:val="true"/>
          <w:bCs w:val="true"/>
          <w:rtl w:val="true"/>
        </w:rPr>
        <w:t xml:space="preserve"> </w:t>
      </w:r>
      <w:r>
        <w:rPr>
          <w:b w:val="true"/>
          <w:bCs w:val="true"/>
          <w:rtl w:val="true"/>
        </w:rPr>
        <w:t xml:space="preserve">המקצועי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הניזוק</w:t>
      </w:r>
      <w:r>
        <w:rPr>
          <w:b w:val="true"/>
          <w:bCs w:val="true"/>
          <w:rtl w:val="true"/>
        </w:rPr>
        <w:t xml:space="preserve"> </w:t>
      </w:r>
      <w:r>
        <w:rPr>
          <w:b w:val="true"/>
          <w:bCs w:val="true"/>
          <w:rtl w:val="true"/>
        </w:rPr>
        <w:t xml:space="preserve">לוט</w:t>
      </w:r>
      <w:r>
        <w:rPr>
          <w:b w:val="true"/>
          <w:bCs w:val="true"/>
          <w:rtl w:val="true"/>
        </w:rPr>
        <w:t xml:space="preserve"> </w:t>
      </w:r>
      <w:r>
        <w:rPr>
          <w:b w:val="true"/>
          <w:bCs w:val="true"/>
          <w:rtl w:val="true"/>
        </w:rPr>
        <w:t xml:space="preserve">בערפל</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ברגיל</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שימוש</w:t>
      </w:r>
      <w:r>
        <w:rPr>
          <w:b w:val="true"/>
          <w:bCs w:val="true"/>
          <w:rtl w:val="true"/>
        </w:rPr>
        <w:t xml:space="preserve"> </w:t>
      </w:r>
      <w:r>
        <w:rPr>
          <w:b w:val="true"/>
          <w:bCs w:val="true"/>
          <w:rtl w:val="true"/>
        </w:rPr>
        <w:t xml:space="preserve">בנתון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הממוצע</w:t>
      </w:r>
      <w:r>
        <w:rPr>
          <w:b w:val="true"/>
          <w:bCs w:val="true"/>
          <w:rtl w:val="true"/>
        </w:rPr>
        <w:t xml:space="preserve"> </w:t>
      </w:r>
      <w:r>
        <w:rPr>
          <w:b w:val="true"/>
          <w:bCs w:val="true"/>
          <w:rtl w:val="true"/>
        </w:rPr>
        <w:t xml:space="preserve">במשק</w:t>
      </w:r>
      <w:r>
        <w:rPr>
          <w:b w:val="true"/>
          <w:bCs w:val="true"/>
          <w:rtl w:val="true"/>
        </w:rPr>
        <w:t xml:space="preserve">"...</w:t>
      </w:r>
      <w:r>
        <w:rPr>
          <w:rtl w:val="true"/>
        </w:rPr>
        <w:t xml:space="preserve"> </w:t>
      </w:r>
      <w:r>
        <w:rPr>
          <w:b w:val="true"/>
          <w:bCs w:val="true"/>
          <w:rtl w:val="true"/>
        </w:rPr>
        <w:t xml:space="preserve">11.</w:t>
      </w:r>
      <w:r>
        <w:rPr>
          <w:rtl w:val="true"/>
        </w:rPr>
        <w:t xml:space="preserve">לעניין סטייה מחזקת השכר הממוצע במשק, קבע ביהמ"ש בע"א 3375/99 אקסלרוד נ' צור-שמיר מפי כב' הש' אור כדלקמן:</w:t>
      </w:r>
      <w:r>
        <w:rPr>
          <w:b w:val="true"/>
          <w:bCs w:val="true"/>
          <w:rtl w:val="true"/>
        </w:rPr>
        <w:t xml:space="preserve">"...</w:t>
      </w:r>
      <w:r>
        <w:rPr>
          <w:b w:val="true"/>
          <w:bCs w:val="true"/>
          <w:rtl w:val="true"/>
        </w:rPr>
        <w:t xml:space="preserve">כושר</w:t>
      </w:r>
      <w:r>
        <w:rPr>
          <w:b w:val="true"/>
          <w:bCs w:val="true"/>
          <w:rtl w:val="true"/>
        </w:rPr>
        <w:t xml:space="preserve"> </w:t>
      </w:r>
      <w:r>
        <w:rPr>
          <w:b w:val="true"/>
          <w:bCs w:val="true"/>
          <w:rtl w:val="true"/>
        </w:rPr>
        <w:t xml:space="preserve">ההשתכרות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קטינים</w:t>
      </w:r>
      <w:r>
        <w:rPr>
          <w:b w:val="true"/>
          <w:bCs w:val="true"/>
          <w:rtl w:val="true"/>
        </w:rPr>
        <w:t xml:space="preserve"> </w:t>
      </w:r>
      <w:r>
        <w:rPr>
          <w:b w:val="true"/>
          <w:bCs w:val="true"/>
          <w:rtl w:val="true"/>
        </w:rPr>
        <w:t xml:space="preserve">ייקבע</w:t>
      </w:r>
      <w:r>
        <w:rPr>
          <w:b w:val="true"/>
          <w:bCs w:val="true"/>
          <w:rtl w:val="true"/>
        </w:rPr>
        <w:t xml:space="preserve"> </w:t>
      </w:r>
      <w:r>
        <w:rPr>
          <w:b w:val="true"/>
          <w:bCs w:val="true"/>
          <w:rtl w:val="true"/>
        </w:rPr>
        <w:t xml:space="preserve">ככלל</w:t>
      </w:r>
      <w:r>
        <w:rPr>
          <w:b w:val="true"/>
          <w:bCs w:val="true"/>
          <w:rtl w:val="true"/>
        </w:rPr>
        <w:t xml:space="preserve"> </w:t>
      </w:r>
      <w:r>
        <w:rPr>
          <w:b w:val="true"/>
          <w:bCs w:val="true"/>
          <w:rtl w:val="true"/>
        </w:rPr>
        <w:t xml:space="preserve">באין</w:t>
      </w:r>
      <w:r>
        <w:rPr>
          <w:b w:val="true"/>
          <w:bCs w:val="true"/>
          <w:rtl w:val="true"/>
        </w:rPr>
        <w:t xml:space="preserve"> </w:t>
      </w:r>
      <w:r>
        <w:rPr>
          <w:b w:val="true"/>
          <w:bCs w:val="true"/>
          <w:rtl w:val="true"/>
        </w:rPr>
        <w:t xml:space="preserve">אינדיקציה</w:t>
      </w:r>
      <w:r>
        <w:rPr>
          <w:b w:val="true"/>
          <w:bCs w:val="true"/>
          <w:rtl w:val="true"/>
        </w:rPr>
        <w:t xml:space="preserve"> </w:t>
      </w:r>
      <w:r>
        <w:rPr>
          <w:b w:val="true"/>
          <w:bCs w:val="true"/>
          <w:rtl w:val="true"/>
        </w:rPr>
        <w:t xml:space="preserve">לכיוון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הממוצע</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נתון</w:t>
      </w:r>
      <w:r>
        <w:rPr>
          <w:b w:val="true"/>
          <w:bCs w:val="true"/>
          <w:rtl w:val="true"/>
        </w:rPr>
        <w:t xml:space="preserve"> </w:t>
      </w:r>
      <w:r>
        <w:rPr>
          <w:b w:val="true"/>
          <w:bCs w:val="true"/>
          <w:rtl w:val="true"/>
        </w:rPr>
        <w:t xml:space="preserve">סטטיסטי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כשכר</w:t>
      </w:r>
      <w:r>
        <w:rPr>
          <w:b w:val="true"/>
          <w:bCs w:val="true"/>
          <w:rtl w:val="true"/>
        </w:rPr>
        <w:t xml:space="preserve"> </w:t>
      </w:r>
      <w:r>
        <w:rPr>
          <w:b w:val="true"/>
          <w:bCs w:val="true"/>
          <w:rtl w:val="true"/>
        </w:rPr>
        <w:t xml:space="preserve">הממוצע</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מודד</w:t>
      </w:r>
      <w:r>
        <w:rPr>
          <w:b w:val="true"/>
          <w:bCs w:val="true"/>
          <w:rtl w:val="true"/>
        </w:rPr>
        <w:t xml:space="preserve"> </w:t>
      </w:r>
      <w:r>
        <w:rPr>
          <w:b w:val="true"/>
          <w:bCs w:val="true"/>
          <w:rtl w:val="true"/>
        </w:rPr>
        <w:t xml:space="preserve">לכושר</w:t>
      </w:r>
      <w:r>
        <w:rPr>
          <w:b w:val="true"/>
          <w:bCs w:val="true"/>
          <w:rtl w:val="true"/>
        </w:rPr>
        <w:t xml:space="preserve"> </w:t>
      </w:r>
      <w:r>
        <w:rPr>
          <w:b w:val="true"/>
          <w:bCs w:val="true"/>
          <w:rtl w:val="true"/>
        </w:rPr>
        <w:t xml:space="preserve">ההשתכרות</w:t>
      </w:r>
      <w:r>
        <w:rPr>
          <w:b w:val="true"/>
          <w:bCs w:val="true"/>
          <w:rtl w:val="true"/>
        </w:rPr>
        <w:t xml:space="preserve"> </w:t>
      </w:r>
      <w:r>
        <w:rPr>
          <w:b w:val="true"/>
          <w:bCs w:val="true"/>
          <w:rtl w:val="true"/>
        </w:rPr>
        <w:t xml:space="preserve">באין</w:t>
      </w:r>
      <w:r>
        <w:rPr>
          <w:b w:val="true"/>
          <w:bCs w:val="true"/>
          <w:rtl w:val="true"/>
        </w:rPr>
        <w:t xml:space="preserve"> </w:t>
      </w:r>
      <w:r>
        <w:rPr>
          <w:b w:val="true"/>
          <w:bCs w:val="true"/>
          <w:rtl w:val="true"/>
        </w:rPr>
        <w:t xml:space="preserve">ראיות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נסיבות</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יצביעו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הצדקה</w:t>
      </w:r>
      <w:r>
        <w:rPr>
          <w:b w:val="true"/>
          <w:bCs w:val="true"/>
          <w:rtl w:val="true"/>
        </w:rPr>
        <w:t xml:space="preserve"> </w:t>
      </w:r>
      <w:r>
        <w:rPr>
          <w:b w:val="true"/>
          <w:bCs w:val="true"/>
          <w:rtl w:val="true"/>
        </w:rPr>
        <w:t xml:space="preserve">לסטות</w:t>
      </w:r>
      <w:r>
        <w:rPr>
          <w:b w:val="true"/>
          <w:bCs w:val="true"/>
          <w:rtl w:val="true"/>
        </w:rPr>
        <w:t xml:space="preserve"> </w:t>
      </w:r>
      <w:r>
        <w:rPr>
          <w:b w:val="true"/>
          <w:bCs w:val="true"/>
          <w:rtl w:val="true"/>
        </w:rPr>
        <w:t xml:space="preserve">מממוצע</w:t>
      </w:r>
      <w:r>
        <w:rPr>
          <w:b w:val="true"/>
          <w:bCs w:val="true"/>
          <w:rtl w:val="true"/>
        </w:rPr>
        <w:t xml:space="preserve"> </w:t>
      </w:r>
      <w:r>
        <w:rPr>
          <w:b w:val="true"/>
          <w:bCs w:val="true"/>
          <w:rtl w:val="true"/>
        </w:rPr>
        <w:t xml:space="preserve">סטטיסטי</w:t>
      </w:r>
      <w:r>
        <w:rPr>
          <w:b w:val="true"/>
          <w:bCs w:val="true"/>
          <w:rtl w:val="true"/>
        </w:rPr>
        <w:t xml:space="preserve"> </w:t>
      </w:r>
      <w:r>
        <w:rPr>
          <w:b w:val="true"/>
          <w:bCs w:val="true"/>
          <w:rtl w:val="true"/>
        </w:rPr>
        <w:t xml:space="preserve">זה</w:t>
      </w:r>
      <w:r>
        <w:rPr>
          <w:b w:val="true"/>
          <w:bCs w:val="true"/>
          <w:rtl w:val="true"/>
        </w:rPr>
        <w:t xml:space="preserve">".</w:t>
      </w:r>
      <w:r>
        <w:rPr>
          <w:rtl w:val="true"/>
        </w:rPr>
        <w:t xml:space="preserve"> </w:t>
      </w:r>
      <w:r>
        <w:rPr>
          <w:b w:val="true"/>
          <w:bCs w:val="true"/>
          <w:rtl w:val="true"/>
        </w:rPr>
        <w:t xml:space="preserve">12.</w:t>
      </w:r>
      <w:r>
        <w:rPr>
          <w:rtl w:val="true"/>
        </w:rPr>
        <w:t xml:space="preserve">בענייננו, אכן מדובר במנוח שנהרג בהיותו כמעט בן 24, וכשלוש וחצי שנים לאחר שחרורו מצה"ל. אכן, אין נתונים מלאים על עיסוקיו מיד עם שחרורו מצה"ל, אך יש נתון בסיסי עליו אין מחלוקת כי עבד 9 חודשים ברצף אצל מעבידו נתבע 4 עובר לתאונה. תקופה זו מלמדת על יציבות בעבודה בניגוד לתקופות עברו.</w:t>
      </w:r>
      <w:r>
        <w:rPr>
          <w:b w:val="true"/>
          <w:bCs w:val="true"/>
          <w:rtl w:val="true"/>
        </w:rPr>
        <w:t xml:space="preserve">13.</w:t>
      </w:r>
      <w:r>
        <w:rPr>
          <w:rtl w:val="true"/>
        </w:rPr>
        <w:t xml:space="preserve">אביו של המנוח נחקר על תצהירו, ובהגינותו לא הכחיש כי המנוח לא הצטיין בלימודיו, ואף נטש כליל את ביה"ס לאחר כיתה י' לטובת העבודה. כך גם לגבי עברו התעסוקתי, העיד האב:</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הזאת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החליף</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ובעבודה</w:t>
      </w:r>
      <w:r>
        <w:rPr>
          <w:b w:val="true"/>
          <w:bCs w:val="true"/>
          <w:rtl w:val="true"/>
        </w:rPr>
        <w:t xml:space="preserve"> </w:t>
      </w:r>
      <w:r>
        <w:rPr>
          <w:b w:val="true"/>
          <w:bCs w:val="true"/>
          <w:rtl w:val="true"/>
        </w:rPr>
        <w:t xml:space="preserve">האחרונה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התמיד</w:t>
      </w:r>
      <w:r>
        <w:rPr>
          <w:b w:val="true"/>
          <w:bCs w:val="true"/>
          <w:rtl w:val="true"/>
        </w:rPr>
        <w:t xml:space="preserve"> </w:t>
      </w:r>
      <w:r>
        <w:rPr>
          <w:b w:val="true"/>
          <w:bCs w:val="true"/>
          <w:rtl w:val="true"/>
        </w:rPr>
        <w:t xml:space="preserve">והיה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סיכוי</w:t>
      </w:r>
      <w:r>
        <w:rPr>
          <w:b w:val="true"/>
          <w:bCs w:val="true"/>
          <w:rtl w:val="true"/>
        </w:rPr>
        <w:t xml:space="preserve"> </w:t>
      </w:r>
      <w:r>
        <w:rPr>
          <w:b w:val="true"/>
          <w:bCs w:val="true"/>
          <w:rtl w:val="true"/>
        </w:rPr>
        <w:t xml:space="preserve">להתקדם</w:t>
      </w:r>
      <w:r>
        <w:rPr>
          <w:b w:val="true"/>
          <w:bCs w:val="true"/>
          <w:rtl w:val="true"/>
        </w:rPr>
        <w:t xml:space="preserve">".</w:t>
      </w:r>
      <w:r>
        <w:rPr>
          <w:rtl w:val="true"/>
        </w:rPr>
        <w:t xml:space="preserve">(עמ' 9 לפרו' ש' 6).</w:t>
      </w:r>
      <w:r>
        <w:rPr>
          <w:rtl w:val="true"/>
        </w:rPr>
        <w:t xml:space="preserve"> </w:t>
      </w:r>
      <w:r>
        <w:rPr>
          <w:rtl w:val="true"/>
        </w:rPr>
        <w:t xml:space="preserve">לשאלה אם המנוח עשה איזה שהם קורסים מקצועיים, השיב האב בעדותו:</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דיבר</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ילמד</w:t>
      </w:r>
      <w:r>
        <w:rPr>
          <w:b w:val="true"/>
          <w:bCs w:val="true"/>
          <w:rtl w:val="true"/>
        </w:rPr>
        <w:t xml:space="preserve"> </w:t>
      </w:r>
      <w:r>
        <w:rPr>
          <w:b w:val="true"/>
          <w:bCs w:val="true"/>
          <w:rtl w:val="true"/>
        </w:rPr>
        <w:t xml:space="preserve">מחשבים</w:t>
      </w:r>
      <w:r>
        <w:rPr>
          <w:b w:val="true"/>
          <w:bCs w:val="true"/>
          <w:rtl w:val="true"/>
        </w:rPr>
        <w:t xml:space="preserve">, </w:t>
      </w:r>
      <w:r>
        <w:rPr>
          <w:b w:val="true"/>
          <w:bCs w:val="true"/>
          <w:rtl w:val="true"/>
        </w:rPr>
        <w:t xml:space="preserve">התעסק</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מיני</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ידיים</w:t>
      </w:r>
      <w:r>
        <w:rPr>
          <w:b w:val="true"/>
          <w:bCs w:val="true"/>
          <w:rtl w:val="true"/>
        </w:rPr>
        <w:t xml:space="preserve"> </w:t>
      </w:r>
      <w:r>
        <w:rPr>
          <w:b w:val="true"/>
          <w:bCs w:val="true"/>
          <w:rtl w:val="true"/>
        </w:rPr>
        <w:t xml:space="preserve">טובות</w:t>
      </w:r>
      <w:r>
        <w:rPr>
          <w:b w:val="true"/>
          <w:bCs w:val="true"/>
          <w:rtl w:val="true"/>
        </w:rPr>
        <w:t xml:space="preserve">".</w:t>
      </w:r>
      <w:r>
        <w:rPr>
          <w:rtl w:val="true"/>
        </w:rPr>
        <w:t xml:space="preserve">(עמ' 11 ש' 3).</w:t>
      </w:r>
      <w:r>
        <w:rPr>
          <w:rtl w:val="true"/>
        </w:rPr>
        <w:t xml:space="preserve"> </w:t>
      </w:r>
      <w:r>
        <w:rPr>
          <w:rtl w:val="true"/>
        </w:rPr>
        <w:t xml:space="preserve">ועל מקום עבודתו עובר לתאונה, העיד:</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מרוצה</w:t>
      </w:r>
      <w:r>
        <w:rPr>
          <w:b w:val="true"/>
          <w:bCs w:val="true"/>
          <w:rtl w:val="true"/>
        </w:rPr>
        <w:t xml:space="preserve"> </w:t>
      </w:r>
      <w:r>
        <w:rPr>
          <w:b w:val="true"/>
          <w:bCs w:val="true"/>
          <w:rtl w:val="true"/>
        </w:rPr>
        <w:t xml:space="preserve">והמשיך</w:t>
      </w:r>
      <w:r>
        <w:rPr>
          <w:b w:val="true"/>
          <w:bCs w:val="true"/>
          <w:rtl w:val="true"/>
        </w:rPr>
        <w:t xml:space="preserve"> </w:t>
      </w:r>
      <w:r>
        <w:rPr>
          <w:b w:val="true"/>
          <w:bCs w:val="true"/>
          <w:rtl w:val="true"/>
        </w:rPr>
        <w:t xml:space="preserve">ללמוד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המקצוע</w:t>
      </w:r>
      <w:r>
        <w:rPr>
          <w:b w:val="true"/>
          <w:bCs w:val="true"/>
          <w:rtl w:val="true"/>
        </w:rPr>
        <w:t xml:space="preserve"> </w:t>
      </w:r>
      <w:r>
        <w:rPr>
          <w:b w:val="true"/>
          <w:bCs w:val="true"/>
          <w:rtl w:val="true"/>
        </w:rPr>
        <w:t xml:space="preserve">ולהתפתח</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הלימודים</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אעבוד</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ואח</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אשלים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הלימודים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אתקדם</w:t>
      </w:r>
      <w:r>
        <w:rPr>
          <w:b w:val="true"/>
          <w:bCs w:val="true"/>
          <w:rtl w:val="true"/>
        </w:rPr>
        <w:t xml:space="preserve"> </w:t>
      </w:r>
      <w:r>
        <w:rPr>
          <w:b w:val="true"/>
          <w:bCs w:val="true"/>
          <w:rtl w:val="true"/>
        </w:rPr>
        <w:t xml:space="preserve">בחיים</w:t>
      </w:r>
      <w:r>
        <w:rPr>
          <w:b w:val="true"/>
          <w:bCs w:val="true"/>
          <w:rtl w:val="true"/>
        </w:rPr>
        <w:t xml:space="preserve">".</w:t>
      </w:r>
      <w:r>
        <w:rPr>
          <w:rtl w:val="true"/>
        </w:rPr>
        <w:t xml:space="preserve">(עמ' 11 ש' 16-18).</w:t>
      </w:r>
      <w:r>
        <w:rPr>
          <w:rtl w:val="true"/>
        </w:rPr>
        <w:t xml:space="preserve"> </w:t>
      </w:r>
      <w:r>
        <w:rPr>
          <w:b w:val="true"/>
          <w:bCs w:val="true"/>
          <w:rtl w:val="true"/>
        </w:rPr>
        <w:t xml:space="preserve">14.</w:t>
      </w:r>
      <w:r>
        <w:rPr>
          <w:rtl w:val="true"/>
        </w:rPr>
        <w:t xml:space="preserve">מעדותו זו של האב, למדתי כי הן המנוח והן הוריו תלו תקוות בעתידו המקצועי, קיוו כי ישתלב במקצוע החדש בו החל לעבוד אצל נתבעת 4, ירכוש ניסיון וידע וישפר הישגיו.</w:t>
      </w:r>
      <w:r>
        <w:rPr>
          <w:b w:val="true"/>
          <w:bCs w:val="true"/>
          <w:rtl w:val="true"/>
        </w:rPr>
        <w:t xml:space="preserve">15.</w:t>
      </w:r>
      <w:r>
        <w:rPr>
          <w:rtl w:val="true"/>
        </w:rPr>
        <w:t xml:space="preserve">אמנם ב"כ הנתבעים הצביעו על אי הצלחה בלימודים ובעיות התנהגות בגיל הנעורים, וכן בעיות משמעת בעת השירות הצבאי, אך אין מדובר חלילה במנוח עם עבר פלילי או כמי שבחר בדרך השלילה כדרך חיים. נהפוך הוא, העדויות מלמדות כי לאחר השחרור מצה"ל, ובייחוד לאור התמדה במקום עבודה במשך 9 חודשים ברצף, מסתמן כי המנוח עלה על דרך הישר והיה במגמה להשתלם ולהשתפר במקצוע החדש בו עסק. אינני סבורה כי יש די בנתונים הראייתיים שהובאו בפניי כדי ללמוד על סטייה מטה מהשכר הממוצע במשק.</w:t>
      </w:r>
      <w:r>
        <w:rPr>
          <w:b w:val="true"/>
          <w:bCs w:val="true"/>
          <w:rtl w:val="true"/>
        </w:rPr>
        <w:t xml:space="preserve">16.</w:t>
      </w:r>
      <w:r>
        <w:rPr>
          <w:rtl w:val="true"/>
        </w:rPr>
        <w:t xml:space="preserve">לטעמי, האיזון הראוי במקרה זה הוא לחשב את הפסדי השכר מיום התאונה ועד היום, על פי שכרו האחרון המשוערך של המנוח. יש להניח, כי בשנים הראשונות לא היה שכרו משתבח לאור העדר הניסיון והמיומנות. המנוח היה עובד חדש בתחום הריצוף, ורק החל אז בניסיונו המקצועי בתחום זה, לפיכך יש להניח כי אם שכרו הממוצע עובר לתאונה (בין חודשים 1-8/2010) היה 5,386 ₪, הרי לא היה משביח את שכרו ב-40%-50% בחמש השנים הראשונות. לפיכך הפסד השכר לעבר ועד היום יחושב על פי השכר הממוצע האחרון המשוערך להיום.</w:t>
      </w:r>
      <w:r>
        <w:rPr>
          <w:b w:val="true"/>
          <w:bCs w:val="true"/>
          <w:rtl w:val="true"/>
        </w:rPr>
        <w:t xml:space="preserve">85,635 </w:t>
      </w:r>
      <w:r>
        <w:rPr>
          <w:b w:val="true"/>
          <w:bCs w:val="true"/>
          <w:rtl w:val="true"/>
        </w:rPr>
        <w:t xml:space="preserve">₪</w:t>
      </w:r>
      <w:r>
        <w:rPr>
          <w:b w:val="true"/>
          <w:bCs w:val="true"/>
          <w:rtl w:val="true"/>
        </w:rPr>
        <w:t xml:space="preserve"> </w:t>
      </w:r>
      <w:r>
        <w:rPr>
          <w:b w:val="true"/>
          <w:bCs w:val="true"/>
          <w:rtl w:val="true"/>
        </w:rPr>
        <w:t xml:space="preserve">₪</w:t>
      </w:r>
      <w:r>
        <w:rPr>
          <w:b w:val="true"/>
          <w:bCs w:val="true"/>
          <w:rtl w:val="true"/>
        </w:rPr>
        <w:t xml:space="preserve"> = 50 </w:t>
      </w:r>
      <w:r>
        <w:rPr>
          <w:b w:val="true"/>
          <w:bCs w:val="true"/>
          <w:rtl w:val="true"/>
        </w:rPr>
        <w:t xml:space="preserve">חודשים</w:t>
      </w:r>
      <w:r>
        <w:rPr>
          <w:b w:val="true"/>
          <w:bCs w:val="true"/>
          <w:rtl w:val="true"/>
        </w:rPr>
        <w:t xml:space="preserve"> </w:t>
      </w:r>
      <w:r>
        <w:rPr>
          <w:b w:val="true"/>
          <w:bCs w:val="true"/>
          <w:rtl w:val="true"/>
        </w:rPr>
        <w:t xml:space="preserve">X </w:t>
      </w:r>
      <w:r>
        <w:rPr>
          <w:b w:val="true"/>
          <w:bCs w:val="true"/>
          <w:rtl w:val="true"/>
        </w:rPr>
        <w:t xml:space="preserve">30% </w:t>
      </w:r>
      <w:r>
        <w:rPr>
          <w:b w:val="true"/>
          <w:bCs w:val="true"/>
          <w:rtl w:val="true"/>
        </w:rPr>
        <w:t xml:space="preserve">X</w:t>
      </w:r>
      <w:r>
        <w:rPr>
          <w:rtl w:val="true"/>
        </w:rPr>
        <w:t xml:space="preserve"> 5,709 ₪</w:t>
      </w:r>
      <w:r>
        <w:rPr>
          <w:rtl w:val="true"/>
        </w:rPr>
        <w:t xml:space="preserve"> </w:t>
      </w:r>
      <w:r>
        <w:rPr>
          <w:b w:val="true"/>
          <w:bCs w:val="true"/>
          <w:rtl w:val="true"/>
        </w:rPr>
        <w:t xml:space="preserve">17.</w:t>
      </w:r>
      <w:r>
        <w:rPr>
          <w:rtl w:val="true"/>
        </w:rPr>
        <w:t xml:space="preserve">באשר לחישוב הפסד "השנים האבודות לעתיד", יש להניח שהתובע היה רוכש מיומנות עם השנים ושכרו היה עולה בהדרגה ומשתבח ככל שהיה רוכש ניסיון, מיומנות ולימודים, ולפיכך לגבי העתיד יש לחשב עפ"י החזקה של שכר ממוצע במשק, עד הגיע המנוח לגיל פרישה 67, כ-39 שנות עבודה.</w:t>
      </w:r>
      <w:r>
        <w:rPr>
          <w:rtl w:val="true"/>
        </w:rPr>
        <w:t xml:space="preserve">אין מחלוקת בין הצדדים (ראה סעיף 6 לסיכומי התשובה של ב"כ התובעת), כי יש לחשב על פי השכר הממוצע במשק, אשר נקבע על פי פרסומי הלשכה המרכזית לסטטיסטיקה, על פי החלופה הכוללת גם את שכרם של עובדים זרים ושל עובדי שטחים נכון למועד מתן פסק הדין. השכר הממוצע הנ"ל על פי הנתון האחרון לחודש נוב' 2014, הינו 8,873 ₪ לחודש, שכר זה לאחר ניכוי עובד לביטוח פנסיוני ומס הכנסה הינו 8,045 ₪. לפיכך, אני מקבלת תחשיב התובע כדלקמן:</w:t>
      </w:r>
      <w:r>
        <w:rPr>
          <w:b w:val="true"/>
          <w:bCs w:val="true"/>
          <w:rtl w:val="true"/>
        </w:rPr>
        <w:t xml:space="preserve">664,581 </w:t>
      </w:r>
      <w:r>
        <w:rPr>
          <w:b w:val="true"/>
          <w:bCs w:val="true"/>
          <w:rtl w:val="true"/>
        </w:rPr>
        <w:t xml:space="preserve">₪</w:t>
      </w:r>
      <w:r>
        <w:rPr>
          <w:b w:val="true"/>
          <w:bCs w:val="true"/>
          <w:rtl w:val="true"/>
        </w:rPr>
        <w:t xml:space="preserve"> = 275.36 </w:t>
      </w:r>
      <w:r>
        <w:rPr>
          <w:b w:val="true"/>
          <w:bCs w:val="true"/>
          <w:rtl w:val="true"/>
        </w:rPr>
        <w:t xml:space="preserve">X </w:t>
      </w:r>
      <w:r>
        <w:rPr>
          <w:b w:val="true"/>
          <w:bCs w:val="true"/>
          <w:rtl w:val="true"/>
        </w:rPr>
        <w:t xml:space="preserve">30% </w:t>
      </w:r>
      <w:r>
        <w:rPr>
          <w:b w:val="true"/>
          <w:bCs w:val="true"/>
          <w:rtl w:val="true"/>
        </w:rPr>
        <w:t xml:space="preserve">X</w:t>
      </w:r>
      <w:r>
        <w:rPr>
          <w:b w:val="true"/>
          <w:bCs w:val="true"/>
          <w:rtl w:val="true"/>
        </w:rPr>
        <w:t xml:space="preserve"> 8,045 </w:t>
      </w:r>
      <w:r>
        <w:rPr>
          <w:b w:val="true"/>
          <w:bCs w:val="true"/>
          <w:rtl w:val="true"/>
        </w:rPr>
        <w:t xml:space="preserve">₪</w:t>
      </w:r>
      <w:r>
        <w:rPr>
          <w:b w:val="true"/>
          <w:bCs w:val="true"/>
          <w:rtl w:val="true"/>
        </w:rPr>
        <w:t xml:space="preserve"> </w:t>
      </w:r>
      <w:r>
        <w:rPr>
          <w:rtl w:val="true"/>
        </w:rPr>
        <w:t xml:space="preserve"> </w:t>
      </w:r>
      <w:r>
        <w:rPr>
          <w:b w:val="true"/>
          <w:bCs w:val="true"/>
          <w:rtl w:val="true"/>
        </w:rPr>
        <w:t xml:space="preserve">18.</w:t>
      </w:r>
      <w:r>
        <w:rPr>
          <w:rtl w:val="true"/>
        </w:rPr>
        <w:t xml:space="preserve">נזקי אובדן השתכרות של המנוח בשנים האבודות מאז פטירתו ואז גיל הפנסיה הינו:</w:t>
      </w:r>
      <w:r>
        <w:rPr>
          <w:b w:val="true"/>
          <w:bCs w:val="true"/>
          <w:rtl w:val="true"/>
        </w:rPr>
        <w:t xml:space="preserve">750,216 </w:t>
      </w:r>
      <w:r>
        <w:rPr>
          <w:b w:val="true"/>
          <w:bCs w:val="true"/>
          <w:rtl w:val="true"/>
        </w:rPr>
        <w:t xml:space="preserve">₪</w:t>
      </w:r>
      <w:r>
        <w:rPr>
          <w:b w:val="true"/>
          <w:bCs w:val="true"/>
          <w:rtl w:val="true"/>
        </w:rPr>
        <w:t xml:space="preserve"> = 85,635 </w:t>
      </w:r>
      <w:r>
        <w:rPr>
          <w:b w:val="true"/>
          <w:bCs w:val="true"/>
          <w:rtl w:val="true"/>
        </w:rPr>
        <w:t xml:space="preserve">₪</w:t>
      </w:r>
      <w:r>
        <w:rPr>
          <w:b w:val="true"/>
          <w:bCs w:val="true"/>
          <w:rtl w:val="true"/>
        </w:rPr>
        <w:t xml:space="preserve"> + 664,581 </w:t>
      </w:r>
      <w:r>
        <w:rPr>
          <w:b w:val="true"/>
          <w:bCs w:val="true"/>
          <w:rtl w:val="true"/>
        </w:rPr>
        <w:t xml:space="preserve">₪</w:t>
      </w:r>
      <w:r>
        <w:rPr>
          <w:rtl w:val="true"/>
        </w:rPr>
        <w:t xml:space="preserve"> </w:t>
      </w:r>
      <w:r>
        <w:rPr>
          <w:b w:val="true"/>
          <w:bCs w:val="true"/>
          <w:rtl w:val="true"/>
        </w:rPr>
        <w:t xml:space="preserve">ג</w:t>
      </w:r>
      <w:r>
        <w:rPr>
          <w:b w:val="true"/>
          <w:bCs w:val="true"/>
          <w:rtl w:val="true"/>
        </w:rPr>
        <w:t xml:space="preserve">.2.</w:t>
      </w:r>
      <w:r>
        <w:rPr>
          <w:b w:val="true"/>
          <w:bCs w:val="true"/>
          <w:u w:val="single"/>
          <w:rtl w:val="true"/>
        </w:rPr>
        <w:t xml:space="preserve">אובדן</w:t>
      </w:r>
      <w:r>
        <w:rPr>
          <w:b w:val="true"/>
          <w:bCs w:val="true"/>
          <w:u w:val="single"/>
          <w:rtl w:val="true"/>
        </w:rPr>
        <w:t xml:space="preserve"> </w:t>
      </w:r>
      <w:r>
        <w:rPr>
          <w:b w:val="true"/>
          <w:bCs w:val="true"/>
          <w:u w:val="single"/>
          <w:rtl w:val="true"/>
        </w:rPr>
        <w:t xml:space="preserve">הכנסות</w:t>
      </w:r>
      <w:r>
        <w:rPr>
          <w:b w:val="true"/>
          <w:bCs w:val="true"/>
          <w:u w:val="single"/>
          <w:rtl w:val="true"/>
        </w:rPr>
        <w:t xml:space="preserve"> </w:t>
      </w:r>
      <w:r>
        <w:rPr>
          <w:b w:val="true"/>
          <w:bCs w:val="true"/>
          <w:u w:val="single"/>
          <w:rtl w:val="true"/>
        </w:rPr>
        <w:t xml:space="preserve">מפנסיה</w:t>
      </w:r>
      <w:r>
        <w:rPr>
          <w:b w:val="true"/>
          <w:bCs w:val="true"/>
          <w:u w:val="single"/>
          <w:rtl w:val="true"/>
        </w:rPr>
        <w:t xml:space="preserve"> </w:t>
      </w:r>
      <w:r>
        <w:rPr>
          <w:b w:val="true"/>
          <w:bCs w:val="true"/>
          <w:u w:val="single"/>
          <w:rtl w:val="true"/>
        </w:rPr>
        <w:t xml:space="preserve">ומקצבת</w:t>
      </w:r>
      <w:r>
        <w:rPr>
          <w:b w:val="true"/>
          <w:bCs w:val="true"/>
          <w:u w:val="single"/>
          <w:rtl w:val="true"/>
        </w:rPr>
        <w:t xml:space="preserve"> </w:t>
      </w:r>
      <w:r>
        <w:rPr>
          <w:b w:val="true"/>
          <w:bCs w:val="true"/>
          <w:u w:val="single"/>
          <w:rtl w:val="true"/>
        </w:rPr>
        <w:t xml:space="preserve">זקנה</w:t>
      </w:r>
      <w:r>
        <w:rPr>
          <w:b w:val="true"/>
          <w:bCs w:val="true"/>
          <w:u w:val="single"/>
          <w:rtl w:val="true"/>
        </w:rPr>
        <w:t xml:space="preserve"> </w:t>
      </w:r>
      <w:r>
        <w:rPr>
          <w:b w:val="true"/>
          <w:bCs w:val="true"/>
          <w:u w:val="single"/>
          <w:rtl w:val="true"/>
        </w:rPr>
        <w:t xml:space="preserve">בשנים</w:t>
      </w:r>
      <w:r>
        <w:rPr>
          <w:b w:val="true"/>
          <w:bCs w:val="true"/>
          <w:u w:val="single"/>
          <w:rtl w:val="true"/>
        </w:rPr>
        <w:t xml:space="preserve"> </w:t>
      </w:r>
      <w:r>
        <w:rPr>
          <w:b w:val="true"/>
          <w:bCs w:val="true"/>
          <w:u w:val="single"/>
          <w:rtl w:val="true"/>
        </w:rPr>
        <w:t xml:space="preserve">שלאחר</w:t>
      </w:r>
      <w:r>
        <w:rPr>
          <w:b w:val="true"/>
          <w:bCs w:val="true"/>
          <w:u w:val="single"/>
          <w:rtl w:val="true"/>
        </w:rPr>
        <w:t xml:space="preserve"> </w:t>
      </w:r>
      <w:r>
        <w:rPr>
          <w:b w:val="true"/>
          <w:bCs w:val="true"/>
          <w:u w:val="single"/>
          <w:rtl w:val="true"/>
        </w:rPr>
        <w:t xml:space="preserve">גיל</w:t>
      </w:r>
      <w:r>
        <w:rPr>
          <w:b w:val="true"/>
          <w:bCs w:val="true"/>
          <w:u w:val="single"/>
          <w:rtl w:val="true"/>
        </w:rPr>
        <w:t xml:space="preserve"> </w:t>
      </w:r>
      <w:r>
        <w:rPr>
          <w:b w:val="true"/>
          <w:bCs w:val="true"/>
          <w:u w:val="single"/>
          <w:rtl w:val="true"/>
        </w:rPr>
        <w:t xml:space="preserve">הפרישה</w:t>
      </w:r>
      <w:r>
        <w:rPr>
          <w:b w:val="true"/>
          <w:bCs w:val="true"/>
          <w:u w:val="single"/>
          <w:rtl w:val="true"/>
        </w:rPr>
        <w:t xml:space="preserve">:</w:t>
      </w:r>
      <w:r>
        <w:rPr>
          <w:b w:val="true"/>
          <w:bCs w:val="true"/>
          <w:rtl w:val="true"/>
        </w:rPr>
        <w:t xml:space="preserve">19.</w:t>
      </w:r>
      <w:r>
        <w:rPr>
          <w:rtl w:val="true"/>
        </w:rPr>
        <w:t xml:space="preserve">הצדדים חלוקים בשאלה – האם בנוסף לאובדן ההשתכרות "בשנים האבודות" עד לגיל הפרישה (67), יש מקום לפסוק פיצוי נוסף בגין אובדן "שנות הזהב האבודות".</w:t>
      </w:r>
      <w:r>
        <w:rPr>
          <w:b w:val="true"/>
          <w:bCs w:val="true"/>
          <w:rtl w:val="true"/>
        </w:rPr>
        <w:t xml:space="preserve">20.</w:t>
      </w:r>
      <w:r>
        <w:rPr>
          <w:rtl w:val="true"/>
        </w:rPr>
        <w:t xml:space="preserve">עוד טענה נתבעת 2, כי התובעים עתרו לראשונה בכתב הסיכומים לפיצויים בגין אובדן הכנסות מקצבת זקנה, וטענה זו מהווה הרחבת חזית אסורה. לטענת ב"כ התובעים, בכתב התביעה המתוקן טענו התובעים לאובדן זכויות פנסיה, ובאשר לקצבת זיקנה הרי זו נקבעה בפסיקה (ע"א 9209/93 עיזבון המנוח יניב ניסן נ' הכשרת הישוב), (להלן: "פסק-דין ניסן"), כי לאחר יציאת אדם לגמלאות, קצבת הזקנה כמו גם תקבולי הפנסיה מהווים את מקור הכנסתו והינם בגדר "אובדן שנות הזהב האבודות".</w:t>
      </w:r>
      <w:r>
        <w:rPr>
          <w:b w:val="true"/>
          <w:bCs w:val="true"/>
          <w:rtl w:val="true"/>
        </w:rPr>
        <w:t xml:space="preserve">21.</w:t>
      </w:r>
      <w:r>
        <w:rPr>
          <w:rtl w:val="true"/>
        </w:rPr>
        <w:t xml:space="preserve">אינני סבורה כי מדובר בטענה שהינה בבחינת הרחבת חזית, הן קצבת זקנה והן תקבולי פנסיה הינם רכיבים של השתכרות, ובהחלט יכולים להיכלל כאובדן שכר "בשנים האבודות", הכוללות עפ"י פס"ד ניסן גם את "שנות הזהב האבודות", היינו את אותן שנים מגיל הפרישה ועד לסוף תוחלת החיים.</w:t>
      </w:r>
      <w:r>
        <w:rPr>
          <w:b w:val="true"/>
          <w:bCs w:val="true"/>
          <w:rtl w:val="true"/>
        </w:rPr>
        <w:t xml:space="preserve">22.</w:t>
      </w:r>
      <w:r>
        <w:rPr>
          <w:rtl w:val="true"/>
        </w:rPr>
        <w:t xml:space="preserve">הלכה שהנחתה את ביהמ"ש בשנים האחרונות בעניין אבדן הכנסות מנוח היתה הלכת פינץ (ע"א 10990/05 פינץ נ' הראל), הלכה זו קבעה כי אותו פיצוי של 30% שנפסקים לעיזבון מנוח קטין שנפטר חסר תלויים, מגלם פיצוי הולם לאבדן ההשתכרות לרבות הפסדי פנסיה (ראה סעיף 11 לפסה"ד), ובלשון פסה"ד כדלקמן:</w:t>
      </w:r>
      <w:r>
        <w:rPr>
          <w:b w:val="true"/>
          <w:bCs w:val="true"/>
          <w:rtl w:val="true"/>
        </w:rPr>
        <w:t xml:space="preserve">"</w:t>
      </w:r>
      <w:r>
        <w:rPr>
          <w:b w:val="true"/>
          <w:bCs w:val="true"/>
          <w:rtl w:val="true"/>
        </w:rPr>
        <w:t xml:space="preserve">משוואת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מורכבת</w:t>
      </w:r>
      <w:r>
        <w:rPr>
          <w:b w:val="true"/>
          <w:bCs w:val="true"/>
          <w:rtl w:val="true"/>
        </w:rPr>
        <w:t xml:space="preserve"> </w:t>
      </w:r>
      <w:r>
        <w:rPr>
          <w:b w:val="true"/>
          <w:bCs w:val="true"/>
          <w:rtl w:val="true"/>
        </w:rPr>
        <w:t xml:space="preserve">משלושה</w:t>
      </w:r>
      <w:r>
        <w:rPr>
          <w:b w:val="true"/>
          <w:bCs w:val="true"/>
          <w:rtl w:val="true"/>
        </w:rPr>
        <w:t xml:space="preserve"> </w:t>
      </w:r>
      <w:r>
        <w:rPr>
          <w:b w:val="true"/>
          <w:bCs w:val="true"/>
          <w:rtl w:val="true"/>
        </w:rPr>
        <w:t xml:space="preserve">נתונים</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X</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ההפסד</w:t>
      </w:r>
      <w:r>
        <w:rPr>
          <w:b w:val="true"/>
          <w:bCs w:val="true"/>
          <w:rtl w:val="true"/>
        </w:rPr>
        <w:t xml:space="preserve"> </w:t>
      </w:r>
      <w:r>
        <w:rPr>
          <w:b w:val="true"/>
          <w:bCs w:val="true"/>
          <w:rtl w:val="true"/>
        </w:rPr>
        <w:t xml:space="preserve">X</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ההפסד</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ההפסד</w:t>
      </w:r>
      <w:r>
        <w:rPr>
          <w:b w:val="true"/>
          <w:bCs w:val="true"/>
          <w:rtl w:val="true"/>
        </w:rPr>
        <w:t xml:space="preserve"> </w:t>
      </w:r>
      <w:r>
        <w:rPr>
          <w:b w:val="true"/>
          <w:bCs w:val="true"/>
          <w:rtl w:val="true"/>
        </w:rPr>
        <w:t xml:space="preserve">המקובלת</w:t>
      </w:r>
      <w:r>
        <w:rPr>
          <w:b w:val="true"/>
          <w:bCs w:val="true"/>
          <w:rtl w:val="true"/>
        </w:rPr>
        <w:t xml:space="preserve">, </w:t>
      </w:r>
      <w:r>
        <w:rPr>
          <w:b w:val="true"/>
          <w:bCs w:val="true"/>
          <w:rtl w:val="true"/>
        </w:rPr>
        <w:t xml:space="preserve">שברגיל</w:t>
      </w:r>
      <w:r>
        <w:rPr>
          <w:b w:val="true"/>
          <w:bCs w:val="true"/>
          <w:rtl w:val="true"/>
        </w:rPr>
        <w:t xml:space="preserve"> </w:t>
      </w:r>
      <w:r>
        <w:rPr>
          <w:b w:val="true"/>
          <w:bCs w:val="true"/>
          <w:rtl w:val="true"/>
        </w:rPr>
        <w:t xml:space="preserve">נוהגים</w:t>
      </w:r>
      <w:r>
        <w:rPr>
          <w:b w:val="true"/>
          <w:bCs w:val="true"/>
          <w:rtl w:val="true"/>
        </w:rPr>
        <w:t xml:space="preserve"> </w:t>
      </w:r>
      <w:r>
        <w:rPr>
          <w:b w:val="true"/>
          <w:bCs w:val="true"/>
          <w:rtl w:val="true"/>
        </w:rPr>
        <w:t xml:space="preserve">לפיה</w:t>
      </w:r>
      <w:r>
        <w:rPr>
          <w:b w:val="true"/>
          <w:bCs w:val="true"/>
          <w:rtl w:val="true"/>
        </w:rPr>
        <w:t xml:space="preserve">, </w:t>
      </w:r>
      <w:r>
        <w:rPr>
          <w:b w:val="true"/>
          <w:bCs w:val="true"/>
          <w:rtl w:val="true"/>
        </w:rPr>
        <w:t xml:space="preserve">היא</w:t>
      </w:r>
      <w:r>
        <w:rPr>
          <w:b w:val="true"/>
          <w:bCs w:val="true"/>
          <w:rtl w:val="true"/>
        </w:rPr>
        <w:t xml:space="preserve"> 46 </w:t>
      </w:r>
      <w:r>
        <w:rPr>
          <w:b w:val="true"/>
          <w:bCs w:val="true"/>
          <w:rtl w:val="true"/>
        </w:rPr>
        <w:t xml:space="preserve">שנים</w:t>
      </w:r>
      <w:r>
        <w:rPr>
          <w:b w:val="true"/>
          <w:bCs w:val="true"/>
          <w:rtl w:val="true"/>
        </w:rPr>
        <w:t xml:space="preserve"> – </w:t>
      </w:r>
      <w:r>
        <w:rPr>
          <w:b w:val="true"/>
          <w:bCs w:val="true"/>
          <w:rtl w:val="true"/>
        </w:rPr>
        <w:t xml:space="preserve">מגיל</w:t>
      </w:r>
      <w:r>
        <w:rPr>
          <w:b w:val="true"/>
          <w:bCs w:val="true"/>
          <w:rtl w:val="true"/>
        </w:rPr>
        <w:t xml:space="preserve"> 21 </w:t>
      </w:r>
      <w:r>
        <w:rPr>
          <w:b w:val="true"/>
          <w:bCs w:val="true"/>
          <w:rtl w:val="true"/>
        </w:rPr>
        <w:t xml:space="preserve">ועד</w:t>
      </w:r>
      <w:r>
        <w:rPr>
          <w:b w:val="true"/>
          <w:bCs w:val="true"/>
          <w:rtl w:val="true"/>
        </w:rPr>
        <w:t xml:space="preserve"> </w:t>
      </w:r>
      <w:r>
        <w:rPr>
          <w:b w:val="true"/>
          <w:bCs w:val="true"/>
          <w:rtl w:val="true"/>
        </w:rPr>
        <w:t xml:space="preserve">גיל</w:t>
      </w:r>
      <w:r>
        <w:rPr>
          <w:b w:val="true"/>
          <w:bCs w:val="true"/>
          <w:rtl w:val="true"/>
        </w:rPr>
        <w:t xml:space="preserve"> 67, </w:t>
      </w:r>
      <w:r>
        <w:rPr>
          <w:b w:val="true"/>
          <w:bCs w:val="true"/>
          <w:rtl w:val="true"/>
        </w:rPr>
        <w:t xml:space="preserve">שהוא</w:t>
      </w:r>
      <w:r>
        <w:rPr>
          <w:b w:val="true"/>
          <w:bCs w:val="true"/>
          <w:rtl w:val="true"/>
        </w:rPr>
        <w:t xml:space="preserve"> </w:t>
      </w:r>
      <w:r>
        <w:rPr>
          <w:b w:val="true"/>
          <w:bCs w:val="true"/>
          <w:rtl w:val="true"/>
        </w:rPr>
        <w:t xml:space="preserve">גיל</w:t>
      </w:r>
      <w:r>
        <w:rPr>
          <w:b w:val="true"/>
          <w:bCs w:val="true"/>
          <w:rtl w:val="true"/>
        </w:rPr>
        <w:t xml:space="preserve"> </w:t>
      </w:r>
      <w:r>
        <w:rPr>
          <w:b w:val="true"/>
          <w:bCs w:val="true"/>
          <w:rtl w:val="true"/>
        </w:rPr>
        <w:t xml:space="preserve">הפרישה</w:t>
      </w:r>
      <w:r>
        <w:rPr>
          <w:b w:val="true"/>
          <w:bCs w:val="true"/>
          <w:rtl w:val="true"/>
        </w:rPr>
        <w:t xml:space="preserve"> </w:t>
      </w:r>
      <w:r>
        <w:rPr>
          <w:b w:val="true"/>
          <w:bCs w:val="true"/>
          <w:rtl w:val="true"/>
        </w:rPr>
        <w:t xml:space="preserve">הקבוע</w:t>
      </w:r>
      <w:r>
        <w:rPr>
          <w:b w:val="true"/>
          <w:bCs w:val="true"/>
          <w:rtl w:val="true"/>
        </w:rPr>
        <w:t xml:space="preserve"> </w:t>
      </w:r>
      <w:r>
        <w:rPr>
          <w:b w:val="true"/>
          <w:bCs w:val="true"/>
          <w:rtl w:val="true"/>
        </w:rPr>
        <w:t xml:space="preserve">בדין</w:t>
      </w:r>
      <w:r>
        <w:rPr>
          <w:b w:val="true"/>
          <w:bCs w:val="true"/>
          <w:rtl w:val="true"/>
        </w:rPr>
        <w:t xml:space="preserve">. </w:t>
      </w:r>
      <w:r>
        <w:rPr>
          <w:b w:val="true"/>
          <w:bCs w:val="true"/>
          <w:rtl w:val="true"/>
        </w:rPr>
        <w:t xml:space="preserve">נתון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האחרים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לסתירה</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ראיות</w:t>
      </w:r>
      <w:r>
        <w:rPr>
          <w:b w:val="true"/>
          <w:bCs w:val="true"/>
          <w:rtl w:val="true"/>
        </w:rPr>
        <w:t xml:space="preserve"> </w:t>
      </w:r>
      <w:r>
        <w:rPr>
          <w:b w:val="true"/>
          <w:bCs w:val="true"/>
          <w:rtl w:val="true"/>
        </w:rPr>
        <w:t xml:space="preserve">מיוחדות</w:t>
      </w:r>
      <w:r>
        <w:rPr>
          <w:b w:val="true"/>
          <w:bCs w:val="true"/>
          <w:rtl w:val="true"/>
        </w:rPr>
        <w:t xml:space="preserve">, </w:t>
      </w:r>
      <w:r>
        <w:rPr>
          <w:b w:val="true"/>
          <w:bCs w:val="true"/>
          <w:rtl w:val="true"/>
        </w:rPr>
        <w:t xml:space="preserve">ממשיות</w:t>
      </w:r>
      <w:r>
        <w:rPr>
          <w:b w:val="true"/>
          <w:bCs w:val="true"/>
          <w:rtl w:val="true"/>
        </w:rPr>
        <w:t xml:space="preserve">, </w:t>
      </w:r>
      <w:r>
        <w:rPr>
          <w:b w:val="true"/>
          <w:bCs w:val="true"/>
          <w:rtl w:val="true"/>
        </w:rPr>
        <w:t xml:space="preserve">הנוגעות</w:t>
      </w:r>
      <w:r>
        <w:rPr>
          <w:b w:val="true"/>
          <w:bCs w:val="true"/>
          <w:rtl w:val="true"/>
        </w:rPr>
        <w:t xml:space="preserve"> </w:t>
      </w:r>
      <w:r>
        <w:rPr>
          <w:b w:val="true"/>
          <w:bCs w:val="true"/>
          <w:rtl w:val="true"/>
        </w:rPr>
        <w:t xml:space="preserve">למקרה</w:t>
      </w:r>
      <w:r>
        <w:rPr>
          <w:b w:val="true"/>
          <w:bCs w:val="true"/>
          <w:rtl w:val="true"/>
        </w:rPr>
        <w:t xml:space="preserve"> </w:t>
      </w:r>
      <w:r>
        <w:rPr>
          <w:b w:val="true"/>
          <w:bCs w:val="true"/>
          <w:rtl w:val="true"/>
        </w:rPr>
        <w:t xml:space="preserve">הספציפי</w:t>
      </w:r>
      <w:r>
        <w:rPr>
          <w:b w:val="true"/>
          <w:bCs w:val="true"/>
          <w:rtl w:val="true"/>
        </w:rPr>
        <w:t xml:space="preserve">. </w:t>
      </w:r>
      <w:r>
        <w:rPr>
          <w:b w:val="true"/>
          <w:bCs w:val="true"/>
          <w:rtl w:val="true"/>
        </w:rPr>
        <w:t xml:space="preserve">אולם</w:t>
      </w:r>
      <w:r>
        <w:rPr>
          <w:b w:val="true"/>
          <w:bCs w:val="true"/>
          <w:rtl w:val="true"/>
        </w:rPr>
        <w:t xml:space="preserve"> </w:t>
      </w:r>
      <w:r>
        <w:rPr>
          <w:b w:val="true"/>
          <w:bCs w:val="true"/>
          <w:rtl w:val="true"/>
        </w:rPr>
        <w:t xml:space="preserve">בהעדר</w:t>
      </w:r>
      <w:r>
        <w:rPr>
          <w:b w:val="true"/>
          <w:bCs w:val="true"/>
          <w:rtl w:val="true"/>
        </w:rPr>
        <w:t xml:space="preserve"> </w:t>
      </w:r>
      <w:r>
        <w:rPr>
          <w:b w:val="true"/>
          <w:bCs w:val="true"/>
          <w:rtl w:val="true"/>
        </w:rPr>
        <w:t xml:space="preserve">ראיות</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תקומנה</w:t>
      </w:r>
      <w:r>
        <w:rPr>
          <w:b w:val="true"/>
          <w:bCs w:val="true"/>
          <w:rtl w:val="true"/>
        </w:rPr>
        <w:t xml:space="preserve"> </w:t>
      </w:r>
      <w:r>
        <w:rPr>
          <w:b w:val="true"/>
          <w:bCs w:val="true"/>
          <w:rtl w:val="true"/>
        </w:rPr>
        <w:t xml:space="preserve">שלוש</w:t>
      </w:r>
      <w:r>
        <w:rPr>
          <w:b w:val="true"/>
          <w:bCs w:val="true"/>
          <w:rtl w:val="true"/>
        </w:rPr>
        <w:t xml:space="preserve"> </w:t>
      </w:r>
      <w:r>
        <w:rPr>
          <w:b w:val="true"/>
          <w:bCs w:val="true"/>
          <w:rtl w:val="true"/>
        </w:rPr>
        <w:t xml:space="preserve">חזקות</w:t>
      </w:r>
      <w:r>
        <w:rPr>
          <w:b w:val="true"/>
          <w:bCs w:val="true"/>
          <w:rtl w:val="true"/>
        </w:rPr>
        <w:t xml:space="preserve"> </w:t>
      </w:r>
      <w:r>
        <w:rPr>
          <w:b w:val="true"/>
          <w:bCs w:val="true"/>
          <w:rtl w:val="true"/>
        </w:rPr>
        <w:t xml:space="preserve">עובדתיות</w:t>
      </w:r>
      <w:r>
        <w:rPr>
          <w:b w:val="true"/>
          <w:bCs w:val="true"/>
          <w:rtl w:val="true"/>
        </w:rPr>
        <w:t xml:space="preserve"> </w:t>
      </w:r>
      <w:r>
        <w:rPr>
          <w:b w:val="true"/>
          <w:bCs w:val="true"/>
          <w:rtl w:val="true"/>
        </w:rPr>
        <w:t xml:space="preserve">שתקבענה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שומת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בעניינו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קטין</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הממוצע</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הפסד</w:t>
      </w:r>
      <w:r>
        <w:rPr>
          <w:b w:val="true"/>
          <w:bCs w:val="true"/>
          <w:rtl w:val="true"/>
        </w:rPr>
        <w:t xml:space="preserve"> </w:t>
      </w:r>
      <w:r>
        <w:rPr>
          <w:b w:val="true"/>
          <w:bCs w:val="true"/>
          <w:rtl w:val="true"/>
        </w:rPr>
        <w:t xml:space="preserve">של</w:t>
      </w:r>
      <w:r>
        <w:rPr>
          <w:b w:val="true"/>
          <w:bCs w:val="true"/>
          <w:rtl w:val="true"/>
        </w:rPr>
        <w:t xml:space="preserve"> 30% </w:t>
      </w:r>
      <w:r>
        <w:rPr>
          <w:b w:val="true"/>
          <w:bCs w:val="true"/>
          <w:rtl w:val="true"/>
        </w:rPr>
        <w:t xml:space="preserve">ותקופת</w:t>
      </w:r>
      <w:r>
        <w:rPr>
          <w:b w:val="true"/>
          <w:bCs w:val="true"/>
          <w:rtl w:val="true"/>
        </w:rPr>
        <w:t xml:space="preserve"> </w:t>
      </w:r>
      <w:r>
        <w:rPr>
          <w:b w:val="true"/>
          <w:bCs w:val="true"/>
          <w:rtl w:val="true"/>
        </w:rPr>
        <w:t xml:space="preserve">השתכרות</w:t>
      </w:r>
      <w:r>
        <w:rPr>
          <w:b w:val="true"/>
          <w:bCs w:val="true"/>
          <w:rtl w:val="true"/>
        </w:rPr>
        <w:t xml:space="preserve"> </w:t>
      </w:r>
      <w:r>
        <w:rPr>
          <w:b w:val="true"/>
          <w:bCs w:val="true"/>
          <w:rtl w:val="true"/>
        </w:rPr>
        <w:t xml:space="preserve">של</w:t>
      </w:r>
      <w:r>
        <w:rPr>
          <w:b w:val="true"/>
          <w:bCs w:val="true"/>
          <w:rtl w:val="true"/>
        </w:rPr>
        <w:t xml:space="preserve"> 46 </w:t>
      </w:r>
      <w:r>
        <w:rPr>
          <w:b w:val="true"/>
          <w:bCs w:val="true"/>
          <w:rtl w:val="true"/>
        </w:rPr>
        <w:t xml:space="preserve">שנים</w:t>
      </w:r>
      <w:r>
        <w:rPr>
          <w:b w:val="true"/>
          <w:bCs w:val="true"/>
          <w:rtl w:val="true"/>
        </w:rPr>
        <w:t xml:space="preserve">. </w:t>
      </w:r>
      <w:r>
        <w:rPr>
          <w:b w:val="true"/>
          <w:bCs w:val="true"/>
          <w:u w:val="single"/>
          <w:rtl w:val="true"/>
        </w:rPr>
        <w:t xml:space="preserve">חישוב</w:t>
      </w:r>
      <w:r>
        <w:rPr>
          <w:b w:val="true"/>
          <w:bCs w:val="true"/>
          <w:u w:val="single"/>
          <w:rtl w:val="true"/>
        </w:rPr>
        <w:t xml:space="preserve"> </w:t>
      </w:r>
      <w:r>
        <w:rPr>
          <w:b w:val="true"/>
          <w:bCs w:val="true"/>
          <w:u w:val="single"/>
          <w:rtl w:val="true"/>
        </w:rPr>
        <w:t xml:space="preserve">זה</w:t>
      </w:r>
      <w:r>
        <w:rPr>
          <w:b w:val="true"/>
          <w:bCs w:val="true"/>
          <w:u w:val="single"/>
          <w:rtl w:val="true"/>
        </w:rPr>
        <w:t xml:space="preserve">, </w:t>
      </w:r>
      <w:r>
        <w:rPr>
          <w:b w:val="true"/>
          <w:bCs w:val="true"/>
          <w:u w:val="single"/>
          <w:rtl w:val="true"/>
        </w:rPr>
        <w:t xml:space="preserve">המתמשך</w:t>
      </w:r>
      <w:r>
        <w:rPr>
          <w:b w:val="true"/>
          <w:bCs w:val="true"/>
          <w:u w:val="single"/>
          <w:rtl w:val="true"/>
        </w:rPr>
        <w:t xml:space="preserve"> </w:t>
      </w:r>
      <w:r>
        <w:rPr>
          <w:b w:val="true"/>
          <w:bCs w:val="true"/>
          <w:u w:val="single"/>
          <w:rtl w:val="true"/>
        </w:rPr>
        <w:t xml:space="preserve">לאורך</w:t>
      </w:r>
      <w:r>
        <w:rPr>
          <w:b w:val="true"/>
          <w:bCs w:val="true"/>
          <w:u w:val="single"/>
          <w:rtl w:val="true"/>
        </w:rPr>
        <w:t xml:space="preserve"> </w:t>
      </w:r>
      <w:r>
        <w:rPr>
          <w:b w:val="true"/>
          <w:bCs w:val="true"/>
          <w:u w:val="single"/>
          <w:rtl w:val="true"/>
        </w:rPr>
        <w:t xml:space="preserve">שנים</w:t>
      </w:r>
      <w:r>
        <w:rPr>
          <w:b w:val="true"/>
          <w:bCs w:val="true"/>
          <w:u w:val="single"/>
          <w:rtl w:val="true"/>
        </w:rPr>
        <w:t xml:space="preserve"> </w:t>
      </w:r>
      <w:r>
        <w:rPr>
          <w:b w:val="true"/>
          <w:bCs w:val="true"/>
          <w:u w:val="single"/>
          <w:rtl w:val="true"/>
        </w:rPr>
        <w:t xml:space="preserve">רבות</w:t>
      </w:r>
      <w:r>
        <w:rPr>
          <w:b w:val="true"/>
          <w:bCs w:val="true"/>
          <w:u w:val="single"/>
          <w:rtl w:val="true"/>
        </w:rPr>
        <w:t xml:space="preserve">, </w:t>
      </w:r>
      <w:r>
        <w:rPr>
          <w:b w:val="true"/>
          <w:bCs w:val="true"/>
          <w:u w:val="single"/>
          <w:rtl w:val="true"/>
        </w:rPr>
        <w:t xml:space="preserve">משקלל</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מכלול</w:t>
      </w:r>
      <w:r>
        <w:rPr>
          <w:b w:val="true"/>
          <w:bCs w:val="true"/>
          <w:u w:val="single"/>
          <w:rtl w:val="true"/>
        </w:rPr>
        <w:t xml:space="preserve"> </w:t>
      </w:r>
      <w:r>
        <w:rPr>
          <w:b w:val="true"/>
          <w:bCs w:val="true"/>
          <w:u w:val="single"/>
          <w:rtl w:val="true"/>
        </w:rPr>
        <w:t xml:space="preserve">הנתונים</w:t>
      </w:r>
      <w:r>
        <w:rPr>
          <w:b w:val="true"/>
          <w:bCs w:val="true"/>
          <w:u w:val="single"/>
          <w:rtl w:val="true"/>
        </w:rPr>
        <w:t xml:space="preserve"> </w:t>
      </w:r>
      <w:r>
        <w:rPr>
          <w:b w:val="true"/>
          <w:bCs w:val="true"/>
          <w:u w:val="single"/>
          <w:rtl w:val="true"/>
        </w:rPr>
        <w:t xml:space="preserve">המשתנים</w:t>
      </w:r>
      <w:r>
        <w:rPr>
          <w:b w:val="true"/>
          <w:bCs w:val="true"/>
          <w:u w:val="single"/>
          <w:rtl w:val="true"/>
        </w:rPr>
        <w:t xml:space="preserve"> </w:t>
      </w:r>
      <w:r>
        <w:rPr>
          <w:b w:val="true"/>
          <w:bCs w:val="true"/>
          <w:u w:val="single"/>
          <w:rtl w:val="true"/>
        </w:rPr>
        <w:t xml:space="preserve">לאורך</w:t>
      </w:r>
      <w:r>
        <w:rPr>
          <w:b w:val="true"/>
          <w:bCs w:val="true"/>
          <w:u w:val="single"/>
          <w:rtl w:val="true"/>
        </w:rPr>
        <w:t xml:space="preserve"> </w:t>
      </w:r>
      <w:r>
        <w:rPr>
          <w:b w:val="true"/>
          <w:bCs w:val="true"/>
          <w:u w:val="single"/>
          <w:rtl w:val="true"/>
        </w:rPr>
        <w:t xml:space="preserve">תוחלת</w:t>
      </w:r>
      <w:r>
        <w:rPr>
          <w:b w:val="true"/>
          <w:bCs w:val="true"/>
          <w:u w:val="single"/>
          <w:rtl w:val="true"/>
        </w:rPr>
        <w:t xml:space="preserve"> </w:t>
      </w:r>
      <w:r>
        <w:rPr>
          <w:b w:val="true"/>
          <w:bCs w:val="true"/>
          <w:u w:val="single"/>
          <w:rtl w:val="true"/>
        </w:rPr>
        <w:t xml:space="preserve">חייו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אדם</w:t>
      </w:r>
      <w:r>
        <w:rPr>
          <w:b w:val="true"/>
          <w:bCs w:val="true"/>
          <w:u w:val="single"/>
          <w:rtl w:val="true"/>
        </w:rPr>
        <w:t xml:space="preserve">, </w:t>
      </w:r>
      <w:r>
        <w:rPr>
          <w:b w:val="true"/>
          <w:bCs w:val="true"/>
          <w:u w:val="single"/>
          <w:rtl w:val="true"/>
        </w:rPr>
        <w:t xml:space="preserve">כמו</w:t>
      </w:r>
      <w:r>
        <w:rPr>
          <w:b w:val="true"/>
          <w:bCs w:val="true"/>
          <w:u w:val="single"/>
          <w:rtl w:val="true"/>
        </w:rPr>
        <w:t xml:space="preserve">-</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הנתונים</w:t>
      </w:r>
      <w:r>
        <w:rPr>
          <w:b w:val="true"/>
          <w:bCs w:val="true"/>
          <w:u w:val="single"/>
          <w:rtl w:val="true"/>
        </w:rPr>
        <w:t xml:space="preserve"> </w:t>
      </w:r>
      <w:r>
        <w:rPr>
          <w:b w:val="true"/>
          <w:bCs w:val="true"/>
          <w:u w:val="single"/>
          <w:rtl w:val="true"/>
        </w:rPr>
        <w:t xml:space="preserve">המשתנים</w:t>
      </w:r>
      <w:r>
        <w:rPr>
          <w:b w:val="true"/>
          <w:bCs w:val="true"/>
          <w:u w:val="single"/>
          <w:rtl w:val="true"/>
        </w:rPr>
        <w:t xml:space="preserve"> </w:t>
      </w:r>
      <w:r>
        <w:rPr>
          <w:b w:val="true"/>
          <w:bCs w:val="true"/>
          <w:u w:val="single"/>
          <w:rtl w:val="true"/>
        </w:rPr>
        <w:t xml:space="preserve">בין</w:t>
      </w:r>
      <w:r>
        <w:rPr>
          <w:b w:val="true"/>
          <w:bCs w:val="true"/>
          <w:u w:val="single"/>
          <w:rtl w:val="true"/>
        </w:rPr>
        <w:t xml:space="preserve"> </w:t>
      </w:r>
      <w:r>
        <w:rPr>
          <w:b w:val="true"/>
          <w:bCs w:val="true"/>
          <w:u w:val="single"/>
          <w:rtl w:val="true"/>
        </w:rPr>
        <w:t xml:space="preserve">אדם</w:t>
      </w:r>
      <w:r>
        <w:rPr>
          <w:b w:val="true"/>
          <w:bCs w:val="true"/>
          <w:u w:val="single"/>
          <w:rtl w:val="true"/>
        </w:rPr>
        <w:t xml:space="preserve"> </w:t>
      </w:r>
      <w:r>
        <w:rPr>
          <w:b w:val="true"/>
          <w:bCs w:val="true"/>
          <w:u w:val="single"/>
          <w:rtl w:val="true"/>
        </w:rPr>
        <w:t xml:space="preserve">לאדם</w:t>
      </w:r>
      <w:r>
        <w:rPr>
          <w:b w:val="true"/>
          <w:bCs w:val="true"/>
          <w:u w:val="single"/>
          <w:rtl w:val="true"/>
        </w:rPr>
        <w:t xml:space="preserve">: </w:t>
      </w:r>
      <w:r>
        <w:rPr>
          <w:b w:val="true"/>
          <w:bCs w:val="true"/>
          <w:u w:val="single"/>
          <w:rtl w:val="true"/>
        </w:rPr>
        <w:t xml:space="preserve">תקופת</w:t>
      </w:r>
      <w:r>
        <w:rPr>
          <w:b w:val="true"/>
          <w:bCs w:val="true"/>
          <w:u w:val="single"/>
          <w:rtl w:val="true"/>
        </w:rPr>
        <w:t xml:space="preserve"> </w:t>
      </w:r>
      <w:r>
        <w:rPr>
          <w:b w:val="true"/>
          <w:bCs w:val="true"/>
          <w:u w:val="single"/>
          <w:rtl w:val="true"/>
        </w:rPr>
        <w:t xml:space="preserve">הכשרה</w:t>
      </w:r>
      <w:r>
        <w:rPr>
          <w:b w:val="true"/>
          <w:bCs w:val="true"/>
          <w:u w:val="single"/>
          <w:rtl w:val="true"/>
        </w:rPr>
        <w:t xml:space="preserve"> </w:t>
      </w:r>
      <w:r>
        <w:rPr>
          <w:b w:val="true"/>
          <w:bCs w:val="true"/>
          <w:u w:val="single"/>
          <w:rtl w:val="true"/>
        </w:rPr>
        <w:t xml:space="preserve">לעבודה</w:t>
      </w:r>
      <w:r>
        <w:rPr>
          <w:b w:val="true"/>
          <w:bCs w:val="true"/>
          <w:u w:val="single"/>
          <w:rtl w:val="true"/>
        </w:rPr>
        <w:t xml:space="preserve">, </w:t>
      </w:r>
      <w:r>
        <w:rPr>
          <w:b w:val="true"/>
          <w:bCs w:val="true"/>
          <w:u w:val="single"/>
          <w:rtl w:val="true"/>
        </w:rPr>
        <w:t xml:space="preserve">תקופת</w:t>
      </w:r>
      <w:r>
        <w:rPr>
          <w:b w:val="true"/>
          <w:bCs w:val="true"/>
          <w:u w:val="single"/>
          <w:rtl w:val="true"/>
        </w:rPr>
        <w:t xml:space="preserve"> </w:t>
      </w:r>
      <w:r>
        <w:rPr>
          <w:b w:val="true"/>
          <w:bCs w:val="true"/>
          <w:u w:val="single"/>
          <w:rtl w:val="true"/>
        </w:rPr>
        <w:t xml:space="preserve">עבודה</w:t>
      </w:r>
      <w:r>
        <w:rPr>
          <w:b w:val="true"/>
          <w:bCs w:val="true"/>
          <w:u w:val="single"/>
          <w:rtl w:val="true"/>
        </w:rPr>
        <w:t xml:space="preserve"> </w:t>
      </w:r>
      <w:r>
        <w:rPr>
          <w:b w:val="true"/>
          <w:bCs w:val="true"/>
          <w:u w:val="single"/>
          <w:rtl w:val="true"/>
        </w:rPr>
        <w:t xml:space="preserve">עם</w:t>
      </w:r>
      <w:r>
        <w:rPr>
          <w:b w:val="true"/>
          <w:bCs w:val="true"/>
          <w:u w:val="single"/>
          <w:rtl w:val="true"/>
        </w:rPr>
        <w:t xml:space="preserve"> </w:t>
      </w:r>
      <w:r>
        <w:rPr>
          <w:b w:val="true"/>
          <w:bCs w:val="true"/>
          <w:u w:val="single"/>
          <w:rtl w:val="true"/>
        </w:rPr>
        <w:t xml:space="preserve">הפסקות</w:t>
      </w:r>
      <w:r>
        <w:rPr>
          <w:b w:val="true"/>
          <w:bCs w:val="true"/>
          <w:u w:val="single"/>
          <w:rtl w:val="true"/>
        </w:rPr>
        <w:t xml:space="preserve"> </w:t>
      </w:r>
      <w:r>
        <w:rPr>
          <w:b w:val="true"/>
          <w:bCs w:val="true"/>
          <w:u w:val="single"/>
          <w:rtl w:val="true"/>
        </w:rPr>
        <w:t xml:space="preserve">מסוימות</w:t>
      </w:r>
      <w:r>
        <w:rPr>
          <w:b w:val="true"/>
          <w:bCs w:val="true"/>
          <w:u w:val="single"/>
          <w:rtl w:val="true"/>
        </w:rPr>
        <w:t xml:space="preserve">, </w:t>
      </w:r>
      <w:r>
        <w:rPr>
          <w:b w:val="true"/>
          <w:bCs w:val="true"/>
          <w:u w:val="single"/>
          <w:rtl w:val="true"/>
        </w:rPr>
        <w:t xml:space="preserve">התקדמות</w:t>
      </w:r>
      <w:r>
        <w:rPr>
          <w:b w:val="true"/>
          <w:bCs w:val="true"/>
          <w:u w:val="single"/>
          <w:rtl w:val="true"/>
        </w:rPr>
        <w:t xml:space="preserve"> </w:t>
      </w:r>
      <w:r>
        <w:rPr>
          <w:b w:val="true"/>
          <w:bCs w:val="true"/>
          <w:u w:val="single"/>
          <w:rtl w:val="true"/>
        </w:rPr>
        <w:t xml:space="preserve">בעבודה</w:t>
      </w:r>
      <w:r>
        <w:rPr>
          <w:b w:val="true"/>
          <w:bCs w:val="true"/>
          <w:u w:val="single"/>
          <w:rtl w:val="true"/>
        </w:rPr>
        <w:t xml:space="preserve">, </w:t>
      </w:r>
      <w:r>
        <w:rPr>
          <w:b w:val="true"/>
          <w:bCs w:val="true"/>
          <w:u w:val="single"/>
          <w:rtl w:val="true"/>
        </w:rPr>
        <w:t xml:space="preserve">צבירת</w:t>
      </w:r>
      <w:r>
        <w:rPr>
          <w:b w:val="true"/>
          <w:bCs w:val="true"/>
          <w:u w:val="single"/>
          <w:rtl w:val="true"/>
        </w:rPr>
        <w:t xml:space="preserve"> </w:t>
      </w:r>
      <w:r>
        <w:rPr>
          <w:b w:val="true"/>
          <w:bCs w:val="true"/>
          <w:u w:val="single"/>
          <w:rtl w:val="true"/>
        </w:rPr>
        <w:t xml:space="preserve">חיסכון</w:t>
      </w:r>
      <w:r>
        <w:rPr>
          <w:b w:val="true"/>
          <w:bCs w:val="true"/>
          <w:u w:val="single"/>
          <w:rtl w:val="true"/>
        </w:rPr>
        <w:t xml:space="preserve"> </w:t>
      </w:r>
      <w:r>
        <w:rPr>
          <w:b w:val="true"/>
          <w:bCs w:val="true"/>
          <w:u w:val="single"/>
          <w:rtl w:val="true"/>
        </w:rPr>
        <w:t xml:space="preserve">לקראת</w:t>
      </w:r>
      <w:r>
        <w:rPr>
          <w:b w:val="true"/>
          <w:bCs w:val="true"/>
          <w:u w:val="single"/>
          <w:rtl w:val="true"/>
        </w:rPr>
        <w:t xml:space="preserve"> </w:t>
      </w:r>
      <w:r>
        <w:rPr>
          <w:b w:val="true"/>
          <w:bCs w:val="true"/>
          <w:u w:val="single"/>
          <w:rtl w:val="true"/>
        </w:rPr>
        <w:t xml:space="preserve">יצירת</w:t>
      </w:r>
      <w:r>
        <w:rPr>
          <w:b w:val="true"/>
          <w:bCs w:val="true"/>
          <w:u w:val="single"/>
          <w:rtl w:val="true"/>
        </w:rPr>
        <w:t xml:space="preserve"> </w:t>
      </w:r>
      <w:r>
        <w:rPr>
          <w:b w:val="true"/>
          <w:bCs w:val="true"/>
          <w:u w:val="single"/>
          <w:rtl w:val="true"/>
        </w:rPr>
        <w:t xml:space="preserve">קרן</w:t>
      </w:r>
      <w:r>
        <w:rPr>
          <w:b w:val="true"/>
          <w:bCs w:val="true"/>
          <w:u w:val="single"/>
          <w:rtl w:val="true"/>
        </w:rPr>
        <w:t xml:space="preserve"> </w:t>
      </w:r>
      <w:r>
        <w:rPr>
          <w:b w:val="true"/>
          <w:bCs w:val="true"/>
          <w:u w:val="single"/>
          <w:rtl w:val="true"/>
        </w:rPr>
        <w:t xml:space="preserve">פנסיה</w:t>
      </w:r>
      <w:r>
        <w:rPr>
          <w:b w:val="true"/>
          <w:bCs w:val="true"/>
          <w:u w:val="single"/>
          <w:rtl w:val="true"/>
        </w:rPr>
        <w:t xml:space="preserve">, </w:t>
      </w:r>
      <w:r>
        <w:rPr>
          <w:b w:val="true"/>
          <w:bCs w:val="true"/>
          <w:u w:val="single"/>
          <w:rtl w:val="true"/>
        </w:rPr>
        <w:t xml:space="preserve">ועוד</w:t>
      </w:r>
      <w:r>
        <w:rPr>
          <w:b w:val="true"/>
          <w:bCs w:val="true"/>
          <w:u w:val="single"/>
          <w:rtl w:val="true"/>
        </w:rPr>
        <w:t xml:space="preserve"> </w:t>
      </w:r>
      <w:r>
        <w:rPr>
          <w:b w:val="true"/>
          <w:bCs w:val="true"/>
          <w:u w:val="single"/>
          <w:rtl w:val="true"/>
        </w:rPr>
        <w:t xml:space="preserve">כיוצא</w:t>
      </w:r>
      <w:r>
        <w:rPr>
          <w:b w:val="true"/>
          <w:bCs w:val="true"/>
          <w:u w:val="single"/>
          <w:rtl w:val="true"/>
        </w:rPr>
        <w:t xml:space="preserve"> </w:t>
      </w:r>
      <w:r>
        <w:rPr>
          <w:b w:val="true"/>
          <w:bCs w:val="true"/>
          <w:u w:val="single"/>
          <w:rtl w:val="true"/>
        </w:rPr>
        <w:t xml:space="preserve">באלה</w:t>
      </w:r>
      <w:r>
        <w:rPr>
          <w:b w:val="true"/>
          <w:bCs w:val="true"/>
          <w:u w:val="single"/>
          <w:rtl w:val="true"/>
        </w:rPr>
        <w:t xml:space="preserve">. </w:t>
      </w:r>
      <w:r>
        <w:rPr>
          <w:b w:val="true"/>
          <w:bCs w:val="true"/>
          <w:u w:val="single"/>
          <w:rtl w:val="true"/>
        </w:rPr>
        <w:t xml:space="preserve">התוצאה</w:t>
      </w:r>
      <w:r>
        <w:rPr>
          <w:b w:val="true"/>
          <w:bCs w:val="true"/>
          <w:u w:val="single"/>
          <w:rtl w:val="true"/>
        </w:rPr>
        <w:t xml:space="preserve"> </w:t>
      </w:r>
      <w:r>
        <w:rPr>
          <w:b w:val="true"/>
          <w:bCs w:val="true"/>
          <w:u w:val="single"/>
          <w:rtl w:val="true"/>
        </w:rPr>
        <w:t xml:space="preserve">המתקבלת</w:t>
      </w:r>
      <w:r>
        <w:rPr>
          <w:b w:val="true"/>
          <w:bCs w:val="true"/>
          <w:u w:val="single"/>
          <w:rtl w:val="true"/>
        </w:rPr>
        <w:t xml:space="preserve"> </w:t>
      </w:r>
      <w:r>
        <w:rPr>
          <w:b w:val="true"/>
          <w:bCs w:val="true"/>
          <w:u w:val="single"/>
          <w:rtl w:val="true"/>
        </w:rPr>
        <w:t xml:space="preserve">מציעה</w:t>
      </w:r>
      <w:r>
        <w:rPr>
          <w:b w:val="true"/>
          <w:bCs w:val="true"/>
          <w:u w:val="single"/>
          <w:rtl w:val="true"/>
        </w:rPr>
        <w:t xml:space="preserve">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הולם</w:t>
      </w:r>
      <w:r>
        <w:rPr>
          <w:b w:val="true"/>
          <w:bCs w:val="true"/>
          <w:u w:val="single"/>
          <w:rtl w:val="true"/>
        </w:rPr>
        <w:t xml:space="preserve"> </w:t>
      </w:r>
      <w:r>
        <w:rPr>
          <w:b w:val="true"/>
          <w:bCs w:val="true"/>
          <w:u w:val="single"/>
          <w:rtl w:val="true"/>
        </w:rPr>
        <w:t xml:space="preserve">לכלל</w:t>
      </w:r>
      <w:r>
        <w:rPr>
          <w:b w:val="true"/>
          <w:bCs w:val="true"/>
          <w:u w:val="single"/>
          <w:rtl w:val="true"/>
        </w:rPr>
        <w:t xml:space="preserve"> </w:t>
      </w:r>
      <w:r>
        <w:rPr>
          <w:b w:val="true"/>
          <w:bCs w:val="true"/>
          <w:u w:val="single"/>
          <w:rtl w:val="true"/>
        </w:rPr>
        <w:t xml:space="preserve">הפסדי</w:t>
      </w:r>
      <w:r>
        <w:rPr>
          <w:b w:val="true"/>
          <w:bCs w:val="true"/>
          <w:u w:val="single"/>
          <w:rtl w:val="true"/>
        </w:rPr>
        <w:t xml:space="preserve"> </w:t>
      </w:r>
      <w:r>
        <w:rPr>
          <w:b w:val="true"/>
          <w:bCs w:val="true"/>
          <w:u w:val="single"/>
          <w:rtl w:val="true"/>
        </w:rPr>
        <w:t xml:space="preserve">ההשתכרות</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קטין</w:t>
      </w:r>
      <w:r>
        <w:rPr>
          <w:b w:val="true"/>
          <w:bCs w:val="true"/>
          <w:u w:val="single"/>
          <w:rtl w:val="true"/>
        </w:rPr>
        <w:t xml:space="preserve"> </w:t>
      </w:r>
      <w:r>
        <w:rPr>
          <w:b w:val="true"/>
          <w:bCs w:val="true"/>
          <w:u w:val="single"/>
          <w:rtl w:val="true"/>
        </w:rPr>
        <w:t xml:space="preserve">לרבות</w:t>
      </w:r>
      <w:r>
        <w:rPr>
          <w:b w:val="true"/>
          <w:bCs w:val="true"/>
          <w:u w:val="single"/>
          <w:rtl w:val="true"/>
        </w:rPr>
        <w:t xml:space="preserve"> </w:t>
      </w:r>
      <w:r>
        <w:rPr>
          <w:b w:val="true"/>
          <w:bCs w:val="true"/>
          <w:u w:val="single"/>
          <w:rtl w:val="true"/>
        </w:rPr>
        <w:t xml:space="preserve">הפסדי</w:t>
      </w:r>
      <w:r>
        <w:rPr>
          <w:b w:val="true"/>
          <w:bCs w:val="true"/>
          <w:u w:val="single"/>
          <w:rtl w:val="true"/>
        </w:rPr>
        <w:t xml:space="preserve"> </w:t>
      </w:r>
      <w:r>
        <w:rPr>
          <w:b w:val="true"/>
          <w:bCs w:val="true"/>
          <w:u w:val="single"/>
          <w:rtl w:val="true"/>
        </w:rPr>
        <w:t xml:space="preserve">פנסיה</w:t>
      </w:r>
      <w:r>
        <w:rPr>
          <w:b w:val="true"/>
          <w:bCs w:val="true"/>
          <w:u w:val="single"/>
          <w:rtl w:val="true"/>
        </w:rPr>
        <w:t xml:space="preserve">. </w:t>
      </w:r>
      <w:r>
        <w:rPr>
          <w:b w:val="true"/>
          <w:bCs w:val="true"/>
          <w:u w:val="single"/>
          <w:rtl w:val="true"/>
        </w:rPr>
        <w:t xml:space="preserve">שומה</w:t>
      </w:r>
      <w:r>
        <w:rPr>
          <w:b w:val="true"/>
          <w:bCs w:val="true"/>
          <w:u w:val="single"/>
          <w:rtl w:val="true"/>
        </w:rPr>
        <w:t xml:space="preserve"> </w:t>
      </w:r>
      <w:r>
        <w:rPr>
          <w:b w:val="true"/>
          <w:bCs w:val="true"/>
          <w:u w:val="single"/>
          <w:rtl w:val="true"/>
        </w:rPr>
        <w:t xml:space="preserve">זו</w:t>
      </w:r>
      <w:r>
        <w:rPr>
          <w:b w:val="true"/>
          <w:bCs w:val="true"/>
          <w:u w:val="single"/>
          <w:rtl w:val="true"/>
        </w:rPr>
        <w:t xml:space="preserve"> -----</w:t>
      </w:r>
      <w:r>
        <w:rPr>
          <w:b w:val="true"/>
          <w:bCs w:val="true"/>
          <w:u w:val="single"/>
          <w:rtl w:val="true"/>
        </w:rPr>
        <w:t xml:space="preserve">היא</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לגבי</w:t>
      </w:r>
      <w:r>
        <w:rPr>
          <w:b w:val="true"/>
          <w:bCs w:val="true"/>
          <w:u w:val="single"/>
          <w:rtl w:val="true"/>
        </w:rPr>
        <w:t xml:space="preserve"> </w:t>
      </w:r>
      <w:r>
        <w:rPr>
          <w:b w:val="true"/>
          <w:bCs w:val="true"/>
          <w:u w:val="single"/>
          <w:rtl w:val="true"/>
        </w:rPr>
        <w:t xml:space="preserve">מי</w:t>
      </w:r>
      <w:r>
        <w:rPr>
          <w:b w:val="true"/>
          <w:bCs w:val="true"/>
          <w:u w:val="single"/>
          <w:rtl w:val="true"/>
        </w:rPr>
        <w:t xml:space="preserve"> </w:t>
      </w:r>
      <w:r>
        <w:rPr>
          <w:b w:val="true"/>
          <w:bCs w:val="true"/>
          <w:u w:val="single"/>
          <w:rtl w:val="true"/>
        </w:rPr>
        <w:t xml:space="preserve">שאינו</w:t>
      </w:r>
      <w:r>
        <w:rPr>
          <w:b w:val="true"/>
          <w:bCs w:val="true"/>
          <w:u w:val="single"/>
          <w:rtl w:val="true"/>
        </w:rPr>
        <w:t xml:space="preserve"> </w:t>
      </w:r>
      <w:r>
        <w:rPr>
          <w:b w:val="true"/>
          <w:bCs w:val="true"/>
          <w:u w:val="single"/>
          <w:rtl w:val="true"/>
        </w:rPr>
        <w:t xml:space="preserve">קטין</w:t>
      </w:r>
      <w:r>
        <w:rPr>
          <w:b w:val="true"/>
          <w:bCs w:val="true"/>
          <w:u w:val="single"/>
          <w:rtl w:val="true"/>
        </w:rPr>
        <w:t xml:space="preserve"> </w:t>
      </w:r>
      <w:r>
        <w:rPr>
          <w:b w:val="true"/>
          <w:bCs w:val="true"/>
          <w:u w:val="single"/>
          <w:rtl w:val="true"/>
        </w:rPr>
        <w:t xml:space="preserve">אך</w:t>
      </w:r>
      <w:r>
        <w:rPr>
          <w:b w:val="true"/>
          <w:bCs w:val="true"/>
          <w:u w:val="single"/>
          <w:rtl w:val="true"/>
        </w:rPr>
        <w:t xml:space="preserve"> </w:t>
      </w:r>
      <w:r>
        <w:rPr>
          <w:b w:val="true"/>
          <w:bCs w:val="true"/>
          <w:u w:val="single"/>
          <w:rtl w:val="true"/>
        </w:rPr>
        <w:t xml:space="preserve">בשל</w:t>
      </w:r>
      <w:r>
        <w:rPr>
          <w:b w:val="true"/>
          <w:bCs w:val="true"/>
          <w:u w:val="single"/>
          <w:rtl w:val="true"/>
        </w:rPr>
        <w:t xml:space="preserve"> </w:t>
      </w:r>
      <w:r>
        <w:rPr>
          <w:b w:val="true"/>
          <w:bCs w:val="true"/>
          <w:u w:val="single"/>
          <w:rtl w:val="true"/>
        </w:rPr>
        <w:t xml:space="preserve">גילו</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בשל</w:t>
      </w:r>
      <w:r>
        <w:rPr>
          <w:b w:val="true"/>
          <w:bCs w:val="true"/>
          <w:u w:val="single"/>
          <w:rtl w:val="true"/>
        </w:rPr>
        <w:t xml:space="preserve"> </w:t>
      </w:r>
      <w:r>
        <w:rPr>
          <w:b w:val="true"/>
          <w:bCs w:val="true"/>
          <w:u w:val="single"/>
          <w:rtl w:val="true"/>
        </w:rPr>
        <w:t xml:space="preserve">סיבות</w:t>
      </w:r>
      <w:r>
        <w:rPr>
          <w:b w:val="true"/>
          <w:bCs w:val="true"/>
          <w:u w:val="single"/>
          <w:rtl w:val="true"/>
        </w:rPr>
        <w:t xml:space="preserve"> </w:t>
      </w:r>
      <w:r>
        <w:rPr>
          <w:b w:val="true"/>
          <w:bCs w:val="true"/>
          <w:u w:val="single"/>
          <w:rtl w:val="true"/>
        </w:rPr>
        <w:t xml:space="preserve">אחרות</w:t>
      </w:r>
      <w:r>
        <w:rPr>
          <w:b w:val="true"/>
          <w:bCs w:val="true"/>
          <w:u w:val="single"/>
          <w:rtl w:val="true"/>
        </w:rPr>
        <w:t xml:space="preserve">, </w:t>
      </w:r>
      <w:r>
        <w:rPr>
          <w:b w:val="true"/>
          <w:bCs w:val="true"/>
          <w:u w:val="single"/>
          <w:rtl w:val="true"/>
        </w:rPr>
        <w:t xml:space="preserve">טרם</w:t>
      </w:r>
      <w:r>
        <w:rPr>
          <w:b w:val="true"/>
          <w:bCs w:val="true"/>
          <w:u w:val="single"/>
          <w:rtl w:val="true"/>
        </w:rPr>
        <w:t xml:space="preserve"> </w:t>
      </w:r>
      <w:r>
        <w:rPr>
          <w:b w:val="true"/>
          <w:bCs w:val="true"/>
          <w:u w:val="single"/>
          <w:rtl w:val="true"/>
        </w:rPr>
        <w:t xml:space="preserve">נוצרה</w:t>
      </w:r>
      <w:r>
        <w:rPr>
          <w:b w:val="true"/>
          <w:bCs w:val="true"/>
          <w:u w:val="single"/>
          <w:rtl w:val="true"/>
        </w:rPr>
        <w:t xml:space="preserve"> </w:t>
      </w:r>
      <w:r>
        <w:rPr>
          <w:b w:val="true"/>
          <w:bCs w:val="true"/>
          <w:u w:val="single"/>
          <w:rtl w:val="true"/>
        </w:rPr>
        <w:t xml:space="preserve">לו</w:t>
      </w:r>
      <w:r>
        <w:rPr>
          <w:b w:val="true"/>
          <w:bCs w:val="true"/>
          <w:u w:val="single"/>
          <w:rtl w:val="true"/>
        </w:rPr>
        <w:t xml:space="preserve"> "</w:t>
      </w:r>
      <w:r>
        <w:rPr>
          <w:b w:val="true"/>
          <w:bCs w:val="true"/>
          <w:u w:val="single"/>
          <w:rtl w:val="true"/>
        </w:rPr>
        <w:t xml:space="preserve">היסטוריה</w:t>
      </w:r>
      <w:r>
        <w:rPr>
          <w:b w:val="true"/>
          <w:bCs w:val="true"/>
          <w:u w:val="single"/>
          <w:rtl w:val="true"/>
        </w:rPr>
        <w:t xml:space="preserve">" </w:t>
      </w:r>
      <w:r>
        <w:rPr>
          <w:b w:val="true"/>
          <w:bCs w:val="true"/>
          <w:u w:val="single"/>
          <w:rtl w:val="true"/>
        </w:rPr>
        <w:t xml:space="preserve">אישית</w:t>
      </w:r>
      <w:r>
        <w:rPr>
          <w:b w:val="true"/>
          <w:bCs w:val="true"/>
          <w:u w:val="single"/>
          <w:rtl w:val="true"/>
        </w:rPr>
        <w:t xml:space="preserve"> </w:t>
      </w:r>
      <w:r>
        <w:rPr>
          <w:b w:val="true"/>
          <w:bCs w:val="true"/>
          <w:u w:val="single"/>
          <w:rtl w:val="true"/>
        </w:rPr>
        <w:t xml:space="preserve">ותעסוקתית</w:t>
      </w:r>
      <w:r>
        <w:rPr>
          <w:b w:val="true"/>
          <w:bCs w:val="true"/>
          <w:u w:val="single"/>
          <w:rtl w:val="true"/>
        </w:rPr>
        <w:t xml:space="preserve"> </w:t>
      </w:r>
      <w:r>
        <w:rPr>
          <w:b w:val="true"/>
          <w:bCs w:val="true"/>
          <w:u w:val="single"/>
          <w:rtl w:val="true"/>
        </w:rPr>
        <w:t xml:space="preserve">המאפשרת</w:t>
      </w:r>
      <w:r>
        <w:rPr>
          <w:b w:val="true"/>
          <w:bCs w:val="true"/>
          <w:u w:val="single"/>
          <w:rtl w:val="true"/>
        </w:rPr>
        <w:t xml:space="preserve"> </w:t>
      </w:r>
      <w:r>
        <w:rPr>
          <w:b w:val="true"/>
          <w:bCs w:val="true"/>
          <w:u w:val="single"/>
          <w:rtl w:val="true"/>
        </w:rPr>
        <w:t xml:space="preserve">שומה</w:t>
      </w:r>
      <w:r>
        <w:rPr>
          <w:b w:val="true"/>
          <w:bCs w:val="true"/>
          <w:u w:val="single"/>
          <w:rtl w:val="true"/>
        </w:rPr>
        <w:t xml:space="preserve"> </w:t>
      </w:r>
      <w:r>
        <w:rPr>
          <w:b w:val="true"/>
          <w:bCs w:val="true"/>
          <w:u w:val="single"/>
          <w:rtl w:val="true"/>
        </w:rPr>
        <w:t xml:space="preserve">אינדיבידואלית</w:t>
      </w:r>
      <w:r>
        <w:rPr>
          <w:b w:val="true"/>
          <w:bCs w:val="true"/>
          <w:u w:val="single"/>
          <w:rtl w:val="true"/>
        </w:rPr>
        <w:t xml:space="preserve">. </w:t>
      </w:r>
      <w:r>
        <w:rPr>
          <w:b w:val="true"/>
          <w:bCs w:val="true"/>
          <w:rtl w:val="true"/>
        </w:rPr>
        <w:t xml:space="preserve">יודגש</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תוצאת</w:t>
      </w:r>
      <w:r>
        <w:rPr>
          <w:b w:val="true"/>
          <w:bCs w:val="true"/>
          <w:rtl w:val="true"/>
        </w:rPr>
        <w:t xml:space="preserve"> </w:t>
      </w:r>
      <w:r>
        <w:rPr>
          <w:b w:val="true"/>
          <w:bCs w:val="true"/>
          <w:rtl w:val="true"/>
        </w:rPr>
        <w:t xml:space="preserve">החישוב</w:t>
      </w:r>
      <w:r>
        <w:rPr>
          <w:b w:val="true"/>
          <w:bCs w:val="true"/>
          <w:rtl w:val="true"/>
        </w:rPr>
        <w:t xml:space="preserve"> </w:t>
      </w:r>
      <w:r>
        <w:rPr>
          <w:b w:val="true"/>
          <w:bCs w:val="true"/>
          <w:rtl w:val="true"/>
        </w:rPr>
        <w:t xml:space="preserve">נתונה</w:t>
      </w:r>
      <w:r>
        <w:rPr>
          <w:b w:val="true"/>
          <w:bCs w:val="true"/>
          <w:rtl w:val="true"/>
        </w:rPr>
        <w:t xml:space="preserve"> </w:t>
      </w:r>
      <w:r>
        <w:rPr>
          <w:b w:val="true"/>
          <w:bCs w:val="true"/>
          <w:rtl w:val="true"/>
        </w:rPr>
        <w:t xml:space="preserve">להיוון</w:t>
      </w:r>
      <w:r>
        <w:rPr>
          <w:b w:val="true"/>
          <w:bCs w:val="true"/>
          <w:rtl w:val="true"/>
        </w:rPr>
        <w:t xml:space="preserve"> </w:t>
      </w:r>
      <w:r>
        <w:rPr>
          <w:b w:val="true"/>
          <w:bCs w:val="true"/>
          <w:rtl w:val="true"/>
        </w:rPr>
        <w:t xml:space="preserve">ותרופות</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להיוון</w:t>
      </w:r>
      <w:r>
        <w:rPr>
          <w:b w:val="true"/>
          <w:bCs w:val="true"/>
          <w:rtl w:val="true"/>
        </w:rPr>
        <w:t xml:space="preserve"> </w:t>
      </w:r>
      <w:r>
        <w:rPr>
          <w:b w:val="true"/>
          <w:bCs w:val="true"/>
          <w:rtl w:val="true"/>
        </w:rPr>
        <w:t xml:space="preserve">כפול</w:t>
      </w:r>
      <w:r>
        <w:rPr>
          <w:b w:val="true"/>
          <w:bCs w:val="true"/>
          <w:rtl w:val="true"/>
        </w:rPr>
        <w:t xml:space="preserve">. </w:t>
      </w:r>
      <w:r>
        <w:rPr>
          <w:b w:val="true"/>
          <w:bCs w:val="true"/>
          <w:rtl w:val="true"/>
        </w:rPr>
        <w:t xml:space="preserve">מטבע</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יקטן</w:t>
      </w:r>
      <w:r>
        <w:rPr>
          <w:b w:val="true"/>
          <w:bCs w:val="true"/>
          <w:rtl w:val="true"/>
        </w:rPr>
        <w:t xml:space="preserve">, </w:t>
      </w:r>
      <w:r>
        <w:rPr>
          <w:b w:val="true"/>
          <w:bCs w:val="true"/>
          <w:rtl w:val="true"/>
        </w:rPr>
        <w:t xml:space="preserve">לפיכך</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שהניזוק</w:t>
      </w:r>
      <w:r>
        <w:rPr>
          <w:b w:val="true"/>
          <w:bCs w:val="true"/>
          <w:rtl w:val="true"/>
        </w:rPr>
        <w:t xml:space="preserve"> </w:t>
      </w:r>
      <w:r>
        <w:rPr>
          <w:b w:val="true"/>
          <w:bCs w:val="true"/>
          <w:rtl w:val="true"/>
        </w:rPr>
        <w:t xml:space="preserve">נפגע</w:t>
      </w:r>
      <w:r>
        <w:rPr>
          <w:b w:val="true"/>
          <w:bCs w:val="true"/>
          <w:rtl w:val="true"/>
        </w:rPr>
        <w:t xml:space="preserve"> </w:t>
      </w:r>
      <w:r>
        <w:rPr>
          <w:b w:val="true"/>
          <w:bCs w:val="true"/>
          <w:rtl w:val="true"/>
        </w:rPr>
        <w:t xml:space="preserve">בגיל</w:t>
      </w:r>
      <w:r>
        <w:rPr>
          <w:b w:val="true"/>
          <w:bCs w:val="true"/>
          <w:rtl w:val="true"/>
        </w:rPr>
        <w:t xml:space="preserve"> </w:t>
      </w:r>
      <w:r>
        <w:rPr>
          <w:b w:val="true"/>
          <w:bCs w:val="true"/>
          <w:rtl w:val="true"/>
        </w:rPr>
        <w:t xml:space="preserve">צעיר</w:t>
      </w:r>
      <w:r>
        <w:rPr>
          <w:b w:val="true"/>
          <w:bCs w:val="true"/>
          <w:rtl w:val="true"/>
        </w:rPr>
        <w:t xml:space="preserve"> </w:t>
      </w:r>
      <w:r>
        <w:rPr>
          <w:b w:val="true"/>
          <w:bCs w:val="true"/>
          <w:rtl w:val="true"/>
        </w:rPr>
        <w:t xml:space="preserve">יותר</w:t>
      </w:r>
      <w:r>
        <w:rPr>
          <w:b w:val="true"/>
          <w:bCs w:val="true"/>
          <w:rtl w:val="true"/>
        </w:rPr>
        <w:t xml:space="preserve">...</w:t>
      </w:r>
      <w:r>
        <w:rPr>
          <w:b w:val="true"/>
          <w:bCs w:val="true"/>
          <w:rtl w:val="true"/>
        </w:rPr>
        <w:t xml:space="preserve">". </w:t>
      </w:r>
      <w:r>
        <w:rPr>
          <w:rtl w:val="true"/>
        </w:rPr>
        <w:t xml:space="preserve">(הדגשה שלי א.מ.ג).</w:t>
      </w:r>
      <w:r>
        <w:rPr>
          <w:rtl w:val="true"/>
        </w:rPr>
        <w:t xml:space="preserve"> </w:t>
      </w:r>
      <w:r>
        <w:rPr>
          <w:b w:val="true"/>
          <w:bCs w:val="true"/>
          <w:rtl w:val="true"/>
        </w:rPr>
        <w:t xml:space="preserve">23.</w:t>
      </w:r>
      <w:r>
        <w:rPr>
          <w:rtl w:val="true"/>
        </w:rPr>
        <w:t xml:space="preserve">ב"כ התובעים סמך טענותיו בפס"ד ניסן. לטענתו, בפסק הדין מיום 16.1.08 "נפל דבר", ביהמ"ש העליון הכיר בהפסדי הפנסיה וקצבת הזקנה בשנות הזכאות שלאחר גיל הפרישה מעבודה, שם כבענייננו המנוח היה כבן 26 במותו.</w:t>
      </w:r>
      <w:r>
        <w:rPr>
          <w:b w:val="true"/>
          <w:bCs w:val="true"/>
          <w:rtl w:val="true"/>
        </w:rPr>
        <w:t xml:space="preserve">24.</w:t>
      </w:r>
      <w:r>
        <w:rPr>
          <w:rtl w:val="true"/>
        </w:rPr>
        <w:t xml:space="preserve">מעיון בפסיקה שלאחר ה-16.11.08, עולה כי בתי המשפט המחוזיים חלוקים באופן אימוץ החידוש שבפס"ד ניסן. כב' הש' שפירא מביהמ"ש המחוזי ב-י"ם, בפסק דינו מיום 20.1.10 ב-ת.א. (י"ם), 2265/08 עיזבון המנוח זוהר דפן נ' הפול, אימץ את החידוש שבפס"ד ניסן, וקבע כדלקמן:</w:t>
      </w:r>
      <w:r>
        <w:rPr>
          <w:b w:val="true"/>
          <w:bCs w:val="true"/>
          <w:rtl w:val="true"/>
        </w:rPr>
        <w:t xml:space="preserve">"</w:t>
      </w:r>
      <w:r>
        <w:rPr>
          <w:b w:val="true"/>
          <w:bCs w:val="true"/>
          <w:rtl w:val="true"/>
        </w:rPr>
        <w:t xml:space="preserve">יוצא</w:t>
      </w:r>
      <w:r>
        <w:rPr>
          <w:b w:val="true"/>
          <w:bCs w:val="true"/>
          <w:rtl w:val="true"/>
        </w:rPr>
        <w:t xml:space="preserve"> </w:t>
      </w:r>
      <w:r>
        <w:rPr>
          <w:b w:val="true"/>
          <w:bCs w:val="true"/>
          <w:rtl w:val="true"/>
        </w:rPr>
        <w:t xml:space="preserve">אפוא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סובר</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נפסק</w:t>
      </w:r>
      <w:r>
        <w:rPr>
          <w:b w:val="true"/>
          <w:bCs w:val="true"/>
          <w:rtl w:val="true"/>
        </w:rPr>
        <w:t xml:space="preserve"> </w:t>
      </w:r>
      <w:r>
        <w:rPr>
          <w:b w:val="true"/>
          <w:bCs w:val="true"/>
          <w:rtl w:val="true"/>
        </w:rPr>
        <w:t xml:space="preserve">בגין</w:t>
      </w:r>
      <w:r>
        <w:rPr>
          <w:b w:val="true"/>
          <w:bCs w:val="true"/>
          <w:rtl w:val="true"/>
        </w:rPr>
        <w:t xml:space="preserve"> 46 </w:t>
      </w:r>
      <w:r>
        <w:rPr>
          <w:b w:val="true"/>
          <w:bCs w:val="true"/>
          <w:rtl w:val="true"/>
        </w:rPr>
        <w:t xml:space="preserve">שנות</w:t>
      </w:r>
      <w:r>
        <w:rPr>
          <w:b w:val="true"/>
          <w:bCs w:val="true"/>
          <w:rtl w:val="true"/>
        </w:rPr>
        <w:t xml:space="preserve"> </w:t>
      </w:r>
      <w:r>
        <w:rPr>
          <w:b w:val="true"/>
          <w:bCs w:val="true"/>
          <w:rtl w:val="true"/>
        </w:rPr>
        <w:t xml:space="preserve">השתכרות</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ההולם</w:t>
      </w:r>
      <w:r>
        <w:rPr>
          <w:b w:val="true"/>
          <w:bCs w:val="true"/>
          <w:rtl w:val="true"/>
        </w:rPr>
        <w:t xml:space="preserve"> </w:t>
      </w:r>
      <w:r>
        <w:rPr>
          <w:b w:val="true"/>
          <w:bCs w:val="true"/>
          <w:rtl w:val="true"/>
        </w:rPr>
        <w:t xml:space="preserve">לכלל</w:t>
      </w:r>
      <w:r>
        <w:rPr>
          <w:b w:val="true"/>
          <w:bCs w:val="true"/>
          <w:rtl w:val="true"/>
        </w:rPr>
        <w:t xml:space="preserve"> </w:t>
      </w:r>
      <w:r>
        <w:rPr>
          <w:b w:val="true"/>
          <w:bCs w:val="true"/>
          <w:rtl w:val="true"/>
        </w:rPr>
        <w:t xml:space="preserve">הפסדי</w:t>
      </w:r>
      <w:r>
        <w:rPr>
          <w:b w:val="true"/>
          <w:bCs w:val="true"/>
          <w:rtl w:val="true"/>
        </w:rPr>
        <w:t xml:space="preserve"> </w:t>
      </w:r>
      <w:r>
        <w:rPr>
          <w:b w:val="true"/>
          <w:bCs w:val="true"/>
          <w:rtl w:val="true"/>
        </w:rPr>
        <w:t xml:space="preserve">ההשתכרות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הקטין</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לשנות</w:t>
      </w:r>
      <w:r>
        <w:rPr>
          <w:b w:val="true"/>
          <w:bCs w:val="true"/>
          <w:rtl w:val="true"/>
        </w:rPr>
        <w:t xml:space="preserve"> </w:t>
      </w:r>
      <w:r>
        <w:rPr>
          <w:b w:val="true"/>
          <w:bCs w:val="true"/>
          <w:rtl w:val="true"/>
        </w:rPr>
        <w:t xml:space="preserve">ההשתכרות</w:t>
      </w:r>
      <w:r>
        <w:rPr>
          <w:b w:val="true"/>
          <w:bCs w:val="true"/>
          <w:rtl w:val="true"/>
        </w:rPr>
        <w:t xml:space="preserve"> </w:t>
      </w:r>
      <w:r>
        <w:rPr>
          <w:b w:val="true"/>
          <w:bCs w:val="true"/>
          <w:rtl w:val="true"/>
        </w:rPr>
        <w:t xml:space="preserve">האבודות</w:t>
      </w:r>
      <w:r>
        <w:rPr>
          <w:b w:val="true"/>
          <w:bCs w:val="true"/>
          <w:rtl w:val="true"/>
        </w:rPr>
        <w:t xml:space="preserve">".</w:t>
      </w:r>
      <w:r>
        <w:rPr>
          <w:rtl w:val="true"/>
        </w:rPr>
        <w:t xml:space="preserve">(עמ' 23 סעיף 46 לפסה"ד)</w:t>
      </w:r>
      <w:r>
        <w:rPr>
          <w:rtl w:val="true"/>
        </w:rPr>
        <w:t xml:space="preserve"> </w:t>
      </w:r>
      <w:r>
        <w:rPr>
          <w:b w:val="true"/>
          <w:bCs w:val="true"/>
          <w:rtl w:val="true"/>
        </w:rPr>
        <w:t xml:space="preserve">"</w:t>
      </w:r>
      <w:r>
        <w:rPr>
          <w:b w:val="true"/>
          <w:bCs w:val="true"/>
          <w:rtl w:val="true"/>
        </w:rPr>
        <w:t xml:space="preserve">אם</w:t>
      </w:r>
      <w:r>
        <w:rPr>
          <w:b w:val="true"/>
          <w:bCs w:val="true"/>
          <w:rtl w:val="true"/>
        </w:rPr>
        <w:t xml:space="preserve"> </w:t>
      </w:r>
      <w:r>
        <w:rPr>
          <w:b w:val="true"/>
          <w:bCs w:val="true"/>
          <w:rtl w:val="true"/>
        </w:rPr>
        <w:t xml:space="preserve">במועד</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בהלכת</w:t>
      </w:r>
      <w:r>
        <w:rPr>
          <w:b w:val="true"/>
          <w:bCs w:val="true"/>
          <w:rtl w:val="true"/>
        </w:rPr>
        <w:t xml:space="preserve"> </w:t>
      </w:r>
      <w:r>
        <w:rPr>
          <w:b w:val="true"/>
          <w:bCs w:val="true"/>
          <w:rtl w:val="true"/>
        </w:rPr>
        <w:t xml:space="preserve">פינץ</w:t>
      </w:r>
      <w:r>
        <w:rPr>
          <w:b w:val="true"/>
          <w:bCs w:val="true"/>
          <w:rtl w:val="true"/>
        </w:rPr>
        <w:t xml:space="preserve">, </w:t>
      </w:r>
      <w:r>
        <w:rPr>
          <w:b w:val="true"/>
          <w:bCs w:val="true"/>
          <w:rtl w:val="true"/>
        </w:rPr>
        <w:t xml:space="preserve">תגמולי</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נעלם</w:t>
      </w:r>
      <w:r>
        <w:rPr>
          <w:b w:val="true"/>
          <w:bCs w:val="true"/>
          <w:rtl w:val="true"/>
        </w:rPr>
        <w:t xml:space="preserve"> </w:t>
      </w:r>
      <w:r>
        <w:rPr>
          <w:b w:val="true"/>
          <w:bCs w:val="true"/>
          <w:rtl w:val="true"/>
        </w:rPr>
        <w:t xml:space="preserve">ואפשרות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וודאית</w:t>
      </w:r>
      <w:r>
        <w:rPr>
          <w:b w:val="true"/>
          <w:bCs w:val="true"/>
          <w:rtl w:val="true"/>
        </w:rPr>
        <w:t xml:space="preserve"> </w:t>
      </w:r>
      <w:r>
        <w:rPr>
          <w:b w:val="true"/>
          <w:bCs w:val="true"/>
          <w:rtl w:val="true"/>
        </w:rPr>
        <w:t xml:space="preserve">הדורשת</w:t>
      </w:r>
      <w:r>
        <w:rPr>
          <w:b w:val="true"/>
          <w:bCs w:val="true"/>
          <w:rtl w:val="true"/>
        </w:rPr>
        <w:t xml:space="preserve"> </w:t>
      </w:r>
      <w:r>
        <w:rPr>
          <w:b w:val="true"/>
          <w:bCs w:val="true"/>
          <w:rtl w:val="true"/>
        </w:rPr>
        <w:t xml:space="preserve">הוכחה</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שהחל</w:t>
      </w:r>
      <w:r>
        <w:rPr>
          <w:b w:val="true"/>
          <w:bCs w:val="true"/>
          <w:rtl w:val="true"/>
        </w:rPr>
        <w:t xml:space="preserve"> </w:t>
      </w:r>
      <w:r>
        <w:rPr>
          <w:b w:val="true"/>
          <w:bCs w:val="true"/>
          <w:rtl w:val="true"/>
        </w:rPr>
        <w:t xml:space="preserve">מיום</w:t>
      </w:r>
      <w:r>
        <w:rPr>
          <w:b w:val="true"/>
          <w:bCs w:val="true"/>
          <w:rtl w:val="true"/>
        </w:rPr>
        <w:t xml:space="preserve"> 1.1.08 </w:t>
      </w:r>
      <w:r>
        <w:rPr>
          <w:b w:val="true"/>
          <w:bCs w:val="true"/>
          <w:rtl w:val="true"/>
        </w:rPr>
        <w:t xml:space="preserve">תגמולי</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שונים</w:t>
      </w:r>
      <w:r>
        <w:rPr>
          <w:b w:val="true"/>
          <w:bCs w:val="true"/>
          <w:rtl w:val="true"/>
        </w:rPr>
        <w:t xml:space="preserve"> </w:t>
      </w:r>
      <w:r>
        <w:rPr>
          <w:b w:val="true"/>
          <w:bCs w:val="true"/>
          <w:rtl w:val="true"/>
        </w:rPr>
        <w:t xml:space="preserve">מקצבת</w:t>
      </w:r>
      <w:r>
        <w:rPr>
          <w:b w:val="true"/>
          <w:bCs w:val="true"/>
          <w:rtl w:val="true"/>
        </w:rPr>
        <w:t xml:space="preserve"> </w:t>
      </w:r>
      <w:r>
        <w:rPr>
          <w:b w:val="true"/>
          <w:bCs w:val="true"/>
          <w:rtl w:val="true"/>
        </w:rPr>
        <w:t xml:space="preserve">זקנה</w:t>
      </w:r>
      <w:r>
        <w:rPr>
          <w:b w:val="true"/>
          <w:bCs w:val="true"/>
          <w:rtl w:val="true"/>
        </w:rPr>
        <w:t xml:space="preserve">, </w:t>
      </w:r>
      <w:r>
        <w:rPr>
          <w:b w:val="true"/>
          <w:bCs w:val="true"/>
          <w:rtl w:val="true"/>
        </w:rPr>
        <w:t xml:space="preserve">ומהווים</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וודאי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המנוח</w:t>
      </w:r>
      <w:r>
        <w:rPr>
          <w:b w:val="true"/>
          <w:bCs w:val="true"/>
          <w:rtl w:val="true"/>
        </w:rPr>
        <w:t xml:space="preserve">, </w:t>
      </w:r>
      <w:r>
        <w:rPr>
          <w:b w:val="true"/>
          <w:bCs w:val="true"/>
          <w:rtl w:val="true"/>
        </w:rPr>
        <w:t xml:space="preserve">לולא</w:t>
      </w:r>
      <w:r>
        <w:rPr>
          <w:b w:val="true"/>
          <w:bCs w:val="true"/>
          <w:rtl w:val="true"/>
        </w:rPr>
        <w:t xml:space="preserve"> </w:t>
      </w:r>
      <w:r>
        <w:rPr>
          <w:b w:val="true"/>
          <w:bCs w:val="true"/>
          <w:rtl w:val="true"/>
        </w:rPr>
        <w:t xml:space="preserve">מצא</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מותו</w:t>
      </w:r>
      <w:r>
        <w:rPr>
          <w:b w:val="true"/>
          <w:bCs w:val="true"/>
          <w:rtl w:val="true"/>
        </w:rPr>
        <w:t xml:space="preserve"> </w:t>
      </w:r>
      <w:r>
        <w:rPr>
          <w:b w:val="true"/>
          <w:bCs w:val="true"/>
          <w:rtl w:val="true"/>
        </w:rPr>
        <w:t xml:space="preserve">בטרם</w:t>
      </w:r>
      <w:r>
        <w:rPr>
          <w:b w:val="true"/>
          <w:bCs w:val="true"/>
          <w:rtl w:val="true"/>
        </w:rPr>
        <w:t xml:space="preserve"> </w:t>
      </w:r>
      <w:r>
        <w:rPr>
          <w:b w:val="true"/>
          <w:bCs w:val="true"/>
          <w:rtl w:val="true"/>
        </w:rPr>
        <w:t xml:space="preserve">עת</w:t>
      </w:r>
      <w:r>
        <w:rPr>
          <w:b w:val="true"/>
          <w:bCs w:val="true"/>
          <w:rtl w:val="true"/>
        </w:rPr>
        <w:t xml:space="preserve">".</w:t>
      </w:r>
      <w:r>
        <w:rPr>
          <w:rtl w:val="true"/>
        </w:rPr>
        <w:t xml:space="preserve">(עמ' 24 סעיף 47 לפסה"ד)</w:t>
      </w:r>
      <w:r>
        <w:rPr>
          <w:rtl w:val="true"/>
        </w:rPr>
        <w:t xml:space="preserve"> </w:t>
      </w:r>
      <w:r>
        <w:rPr>
          <w:rtl w:val="true"/>
        </w:rPr>
        <w:t xml:space="preserve">ולפיכך, מסקנת כב' השופט שפירא בפסק הדין הינו:</w:t>
      </w:r>
      <w:r>
        <w:rPr>
          <w:b w:val="true"/>
          <w:bCs w:val="true"/>
          <w:rtl w:val="true"/>
        </w:rPr>
        <w:t xml:space="preserve">"</w:t>
      </w:r>
      <w:r>
        <w:rPr>
          <w:b w:val="true"/>
          <w:bCs w:val="true"/>
          <w:rtl w:val="true"/>
        </w:rPr>
        <w:t xml:space="preserve">לאור</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המצב</w:t>
      </w:r>
      <w:r>
        <w:rPr>
          <w:b w:val="true"/>
          <w:bCs w:val="true"/>
          <w:rtl w:val="true"/>
        </w:rPr>
        <w:t xml:space="preserve"> </w:t>
      </w:r>
      <w:r>
        <w:rPr>
          <w:b w:val="true"/>
          <w:bCs w:val="true"/>
          <w:rtl w:val="true"/>
        </w:rPr>
        <w:t xml:space="preserve">החוקתי</w:t>
      </w:r>
      <w:r>
        <w:rPr>
          <w:b w:val="true"/>
          <w:bCs w:val="true"/>
          <w:rtl w:val="true"/>
        </w:rPr>
        <w:t xml:space="preserve"> </w:t>
      </w:r>
      <w:r>
        <w:rPr>
          <w:b w:val="true"/>
          <w:bCs w:val="true"/>
          <w:rtl w:val="true"/>
        </w:rPr>
        <w:t xml:space="preserve">ולאור</w:t>
      </w:r>
      <w:r>
        <w:rPr>
          <w:b w:val="true"/>
          <w:bCs w:val="true"/>
          <w:rtl w:val="true"/>
        </w:rPr>
        <w:t xml:space="preserve"> </w:t>
      </w:r>
      <w:r>
        <w:rPr>
          <w:b w:val="true"/>
          <w:bCs w:val="true"/>
          <w:rtl w:val="true"/>
        </w:rPr>
        <w:t xml:space="preserve">הפסיקה</w:t>
      </w:r>
      <w:r>
        <w:rPr>
          <w:b w:val="true"/>
          <w:bCs w:val="true"/>
          <w:rtl w:val="true"/>
        </w:rPr>
        <w:t xml:space="preserve"> </w:t>
      </w:r>
      <w:r>
        <w:rPr>
          <w:b w:val="true"/>
          <w:bCs w:val="true"/>
          <w:rtl w:val="true"/>
        </w:rPr>
        <w:t xml:space="preserve">המפורשת</w:t>
      </w:r>
      <w:r>
        <w:rPr>
          <w:b w:val="true"/>
          <w:bCs w:val="true"/>
          <w:rtl w:val="true"/>
        </w:rPr>
        <w:t xml:space="preserve"> </w:t>
      </w:r>
      <w:r>
        <w:rPr>
          <w:b w:val="true"/>
          <w:bCs w:val="true"/>
          <w:rtl w:val="true"/>
        </w:rPr>
        <w:t xml:space="preserve">בסוגיה</w:t>
      </w:r>
      <w:r>
        <w:rPr>
          <w:b w:val="true"/>
          <w:bCs w:val="true"/>
          <w:rtl w:val="true"/>
        </w:rPr>
        <w:t xml:space="preserve"> </w:t>
      </w:r>
      <w:r>
        <w:rPr>
          <w:b w:val="true"/>
          <w:bCs w:val="true"/>
          <w:rtl w:val="true"/>
        </w:rPr>
        <w:t xml:space="preserve">דנן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קובע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לפצות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התובעים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אובדן</w:t>
      </w:r>
      <w:r>
        <w:rPr>
          <w:b w:val="true"/>
          <w:bCs w:val="true"/>
          <w:rtl w:val="true"/>
        </w:rPr>
        <w:t xml:space="preserve"> </w:t>
      </w:r>
      <w:r>
        <w:rPr>
          <w:b w:val="true"/>
          <w:bCs w:val="true"/>
          <w:rtl w:val="true"/>
        </w:rPr>
        <w:t xml:space="preserve">ההכנסות</w:t>
      </w:r>
      <w:r>
        <w:rPr>
          <w:b w:val="true"/>
          <w:bCs w:val="true"/>
          <w:rtl w:val="true"/>
        </w:rPr>
        <w:t xml:space="preserve"> </w:t>
      </w:r>
      <w:r>
        <w:rPr>
          <w:b w:val="true"/>
          <w:bCs w:val="true"/>
          <w:rtl w:val="true"/>
        </w:rPr>
        <w:t xml:space="preserve">בשנים</w:t>
      </w:r>
      <w:r>
        <w:rPr>
          <w:b w:val="true"/>
          <w:bCs w:val="true"/>
          <w:rtl w:val="true"/>
        </w:rPr>
        <w:t xml:space="preserve"> </w:t>
      </w:r>
      <w:r>
        <w:rPr>
          <w:b w:val="true"/>
          <w:bCs w:val="true"/>
          <w:rtl w:val="true"/>
        </w:rPr>
        <w:t xml:space="preserve">שתחילתן</w:t>
      </w:r>
      <w:r>
        <w:rPr>
          <w:b w:val="true"/>
          <w:bCs w:val="true"/>
          <w:rtl w:val="true"/>
        </w:rPr>
        <w:t xml:space="preserve"> </w:t>
      </w:r>
      <w:r>
        <w:rPr>
          <w:b w:val="true"/>
          <w:bCs w:val="true"/>
          <w:rtl w:val="true"/>
        </w:rPr>
        <w:t xml:space="preserve">בהגיע</w:t>
      </w:r>
      <w:r>
        <w:rPr>
          <w:b w:val="true"/>
          <w:bCs w:val="true"/>
          <w:rtl w:val="true"/>
        </w:rPr>
        <w:t xml:space="preserve"> </w:t>
      </w:r>
      <w:r>
        <w:rPr>
          <w:b w:val="true"/>
          <w:bCs w:val="true"/>
          <w:rtl w:val="true"/>
        </w:rPr>
        <w:t xml:space="preserve">המנוח</w:t>
      </w:r>
      <w:r>
        <w:rPr>
          <w:b w:val="true"/>
          <w:bCs w:val="true"/>
          <w:rtl w:val="true"/>
        </w:rPr>
        <w:t xml:space="preserve"> </w:t>
      </w:r>
      <w:r>
        <w:rPr>
          <w:b w:val="true"/>
          <w:bCs w:val="true"/>
          <w:rtl w:val="true"/>
        </w:rPr>
        <w:t xml:space="preserve">לגיל</w:t>
      </w:r>
      <w:r>
        <w:rPr>
          <w:b w:val="true"/>
          <w:bCs w:val="true"/>
          <w:rtl w:val="true"/>
        </w:rPr>
        <w:t xml:space="preserve"> </w:t>
      </w:r>
      <w:r>
        <w:rPr>
          <w:b w:val="true"/>
          <w:bCs w:val="true"/>
          <w:rtl w:val="true"/>
        </w:rPr>
        <w:t xml:space="preserve">פרישה</w:t>
      </w:r>
      <w:r>
        <w:rPr>
          <w:b w:val="true"/>
          <w:bCs w:val="true"/>
          <w:rtl w:val="true"/>
        </w:rPr>
        <w:t xml:space="preserve"> </w:t>
      </w:r>
      <w:r>
        <w:rPr>
          <w:b w:val="true"/>
          <w:bCs w:val="true"/>
          <w:rtl w:val="true"/>
        </w:rPr>
        <w:t xml:space="preserve">וסופן</w:t>
      </w:r>
      <w:r>
        <w:rPr>
          <w:b w:val="true"/>
          <w:bCs w:val="true"/>
          <w:rtl w:val="true"/>
        </w:rPr>
        <w:t xml:space="preserve"> </w:t>
      </w:r>
      <w:r>
        <w:rPr>
          <w:b w:val="true"/>
          <w:bCs w:val="true"/>
          <w:rtl w:val="true"/>
        </w:rPr>
        <w:t xml:space="preserve">בתום</w:t>
      </w:r>
      <w:r>
        <w:rPr>
          <w:b w:val="true"/>
          <w:bCs w:val="true"/>
          <w:rtl w:val="true"/>
        </w:rPr>
        <w:t xml:space="preserve"> </w:t>
      </w:r>
      <w:r>
        <w:rPr>
          <w:b w:val="true"/>
          <w:bCs w:val="true"/>
          <w:rtl w:val="true"/>
        </w:rPr>
        <w:t xml:space="preserve">תוחלת</w:t>
      </w:r>
      <w:r>
        <w:rPr>
          <w:b w:val="true"/>
          <w:bCs w:val="true"/>
          <w:rtl w:val="true"/>
        </w:rPr>
        <w:t xml:space="preserve"> </w:t>
      </w:r>
      <w:r>
        <w:rPr>
          <w:b w:val="true"/>
          <w:bCs w:val="true"/>
          <w:rtl w:val="true"/>
        </w:rPr>
        <w:t xml:space="preserve">חייו</w:t>
      </w:r>
      <w:r>
        <w:rPr>
          <w:b w:val="true"/>
          <w:bCs w:val="true"/>
          <w:rtl w:val="true"/>
        </w:rPr>
        <w:t xml:space="preserve">".</w:t>
      </w:r>
      <w:r>
        <w:rPr>
          <w:rtl w:val="true"/>
        </w:rPr>
        <w:t xml:space="preserve">(עמ' 24 סעיף 48 לפסה"ד)</w:t>
      </w:r>
      <w:r>
        <w:rPr>
          <w:rtl w:val="true"/>
        </w:rPr>
        <w:t xml:space="preserve"> </w:t>
      </w:r>
      <w:r>
        <w:rPr>
          <w:b w:val="true"/>
          <w:bCs w:val="true"/>
          <w:rtl w:val="true"/>
        </w:rPr>
        <w:t xml:space="preserve">25.</w:t>
      </w:r>
      <w:r>
        <w:rPr>
          <w:rtl w:val="true"/>
        </w:rPr>
        <w:t xml:space="preserve">פסק הדין של כב' שפירא, הינו פסק דין מנחה בסוגיה הנדונה, אלא שלסוגיה זו הצטרפו פסקי דין אחרים של ביהמ"ש המחוזי המנחים אף הם ואשר דעתם שונה.</w:t>
      </w:r>
      <w:r>
        <w:rPr>
          <w:rtl w:val="true"/>
        </w:rPr>
        <w:t xml:space="preserve"> </w:t>
      </w:r>
      <w:r>
        <w:rPr>
          <w:b w:val="true"/>
          <w:bCs w:val="true"/>
          <w:rtl w:val="true"/>
        </w:rPr>
        <w:t xml:space="preserve">26.</w:t>
      </w:r>
      <w:r>
        <w:rPr>
          <w:rtl w:val="true"/>
        </w:rPr>
        <w:t xml:space="preserve">כך למשל בפסק דינה של כב' השופטת חנה בן עמי (תא (י-ם) 8102/06 לוי יהודית נ' מגדל חב' לביטוח, פורסם 1.9.09), אף היא מביהמ"ש המחוזי בירושלים, נדונה סוגיית הפיצויים של צעירה שנהרגה בתאונת דרכים בעת היותה סטודנטית כבת 26. בסוגיית הפיצויים בגין אובדן הפנסיה, כתבה כב' השופטת כדלקמן:</w:t>
      </w:r>
      <w:r>
        <w:rPr>
          <w:b w:val="true"/>
          <w:bCs w:val="true"/>
          <w:rtl w:val="true"/>
        </w:rPr>
        <w:t xml:space="preserve">"</w:t>
      </w:r>
      <w:r>
        <w:rPr>
          <w:b w:val="true"/>
          <w:bCs w:val="true"/>
          <w:rtl w:val="true"/>
        </w:rPr>
        <w:t xml:space="preserve">אמנם</w:t>
      </w:r>
      <w:r>
        <w:rPr>
          <w:b w:val="true"/>
          <w:bCs w:val="true"/>
          <w:rtl w:val="true"/>
        </w:rPr>
        <w:t xml:space="preserve"> </w:t>
      </w:r>
      <w:r>
        <w:rPr>
          <w:b w:val="true"/>
          <w:bCs w:val="true"/>
          <w:rtl w:val="true"/>
        </w:rPr>
        <w:t xml:space="preserve">בעבר</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הנטל</w:t>
      </w:r>
      <w:r>
        <w:rPr>
          <w:b w:val="true"/>
          <w:bCs w:val="true"/>
          <w:rtl w:val="true"/>
        </w:rPr>
        <w:t xml:space="preserve"> </w:t>
      </w:r>
      <w:r>
        <w:rPr>
          <w:b w:val="true"/>
          <w:bCs w:val="true"/>
          <w:rtl w:val="true"/>
        </w:rPr>
        <w:t xml:space="preserve">להוכחת</w:t>
      </w:r>
      <w:r>
        <w:rPr>
          <w:b w:val="true"/>
          <w:bCs w:val="true"/>
          <w:rtl w:val="true"/>
        </w:rPr>
        <w:t xml:space="preserve"> </w:t>
      </w:r>
      <w:r>
        <w:rPr>
          <w:b w:val="true"/>
          <w:bCs w:val="true"/>
          <w:rtl w:val="true"/>
        </w:rPr>
        <w:t xml:space="preserve">זכותו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הניזוק</w:t>
      </w:r>
      <w:r>
        <w:rPr>
          <w:b w:val="true"/>
          <w:bCs w:val="true"/>
          <w:rtl w:val="true"/>
        </w:rPr>
        <w:t xml:space="preserve"> </w:t>
      </w:r>
      <w:r>
        <w:rPr>
          <w:b w:val="true"/>
          <w:bCs w:val="true"/>
          <w:rtl w:val="true"/>
        </w:rPr>
        <w:t xml:space="preserve">לפנסיה</w:t>
      </w:r>
      <w:r>
        <w:rPr>
          <w:b w:val="true"/>
          <w:bCs w:val="true"/>
          <w:rtl w:val="true"/>
        </w:rPr>
        <w:t xml:space="preserve"> </w:t>
      </w:r>
      <w:r>
        <w:rPr>
          <w:b w:val="true"/>
          <w:bCs w:val="true"/>
          <w:rtl w:val="true"/>
        </w:rPr>
        <w:t xml:space="preserve">מוטל</w:t>
      </w:r>
      <w:r>
        <w:rPr>
          <w:b w:val="true"/>
          <w:bCs w:val="true"/>
          <w:rtl w:val="true"/>
        </w:rPr>
        <w:t xml:space="preserve"> </w:t>
      </w:r>
      <w:r>
        <w:rPr>
          <w:b w:val="true"/>
          <w:bCs w:val="true"/>
          <w:rtl w:val="true"/>
        </w:rPr>
        <w:t xml:space="preserve">לפתחו</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כיום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שצו</w:t>
      </w:r>
      <w:r>
        <w:rPr>
          <w:b w:val="true"/>
          <w:bCs w:val="true"/>
          <w:rtl w:val="true"/>
        </w:rPr>
        <w:t xml:space="preserve"> </w:t>
      </w:r>
      <w:r>
        <w:rPr>
          <w:b w:val="true"/>
          <w:bCs w:val="true"/>
          <w:rtl w:val="true"/>
        </w:rPr>
        <w:t xml:space="preserve">ההרחבה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פנסיוני</w:t>
      </w:r>
      <w:r>
        <w:rPr>
          <w:b w:val="true"/>
          <w:bCs w:val="true"/>
          <w:rtl w:val="true"/>
        </w:rPr>
        <w:t xml:space="preserve"> </w:t>
      </w:r>
      <w:r>
        <w:rPr>
          <w:b w:val="true"/>
          <w:bCs w:val="true"/>
          <w:rtl w:val="true"/>
        </w:rPr>
        <w:t xml:space="preserve">מקיף</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הרחיב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המעבידים</w:t>
      </w:r>
      <w:r>
        <w:rPr>
          <w:b w:val="true"/>
          <w:bCs w:val="true"/>
          <w:rtl w:val="true"/>
        </w:rPr>
        <w:t xml:space="preserve"> </w:t>
      </w:r>
      <w:r>
        <w:rPr>
          <w:b w:val="true"/>
          <w:bCs w:val="true"/>
          <w:rtl w:val="true"/>
        </w:rPr>
        <w:t xml:space="preserve">לבטח</w:t>
      </w:r>
      <w:r>
        <w:rPr>
          <w:b w:val="true"/>
          <w:bCs w:val="true"/>
          <w:rtl w:val="true"/>
        </w:rPr>
        <w:t xml:space="preserve"> </w:t>
      </w:r>
      <w:r>
        <w:rPr>
          <w:b w:val="true"/>
          <w:bCs w:val="true"/>
          <w:rtl w:val="true"/>
        </w:rPr>
        <w:t xml:space="preserve">עובדיהם</w:t>
      </w:r>
      <w:r>
        <w:rPr>
          <w:b w:val="true"/>
          <w:bCs w:val="true"/>
          <w:rtl w:val="true"/>
        </w:rPr>
        <w:t xml:space="preserve"> </w:t>
      </w:r>
      <w:r>
        <w:rPr>
          <w:b w:val="true"/>
          <w:bCs w:val="true"/>
          <w:rtl w:val="true"/>
        </w:rPr>
        <w:t xml:space="preserve">בביטוח</w:t>
      </w:r>
      <w:r>
        <w:rPr>
          <w:b w:val="true"/>
          <w:bCs w:val="true"/>
          <w:rtl w:val="true"/>
        </w:rPr>
        <w:t xml:space="preserve"> </w:t>
      </w:r>
      <w:r>
        <w:rPr>
          <w:b w:val="true"/>
          <w:bCs w:val="true"/>
          <w:rtl w:val="true"/>
        </w:rPr>
        <w:t xml:space="preserve">פנסיוני</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זכאות</w:t>
      </w:r>
      <w:r>
        <w:rPr>
          <w:b w:val="true"/>
          <w:bCs w:val="true"/>
          <w:rtl w:val="true"/>
        </w:rPr>
        <w:t xml:space="preserve"> </w:t>
      </w:r>
      <w:r>
        <w:rPr>
          <w:b w:val="true"/>
          <w:bCs w:val="true"/>
          <w:rtl w:val="true"/>
        </w:rPr>
        <w:t xml:space="preserve">סטטוטורית</w:t>
      </w:r>
      <w:r>
        <w:rPr>
          <w:b w:val="true"/>
          <w:bCs w:val="true"/>
          <w:rtl w:val="true"/>
        </w:rPr>
        <w:t xml:space="preserve"> </w:t>
      </w:r>
      <w:r>
        <w:rPr>
          <w:b w:val="true"/>
          <w:bCs w:val="true"/>
          <w:rtl w:val="true"/>
        </w:rPr>
        <w:t xml:space="preserve">עקרונית</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פנסיוני</w:t>
      </w:r>
      <w:r>
        <w:rPr>
          <w:b w:val="true"/>
          <w:bCs w:val="true"/>
          <w:rtl w:val="true"/>
        </w:rPr>
        <w:t xml:space="preserve">.</w:t>
      </w:r>
      <w:r>
        <w:rPr>
          <w:b w:val="true"/>
          <w:bCs w:val="true"/>
          <w:rtl w:val="true"/>
        </w:rPr>
        <w:t xml:space="preserve">עם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יפים</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בניזוק</w:t>
      </w:r>
      <w:r>
        <w:rPr>
          <w:b w:val="true"/>
          <w:bCs w:val="true"/>
          <w:rtl w:val="true"/>
        </w:rPr>
        <w:t xml:space="preserve"> </w:t>
      </w:r>
      <w:r>
        <w:rPr>
          <w:b w:val="true"/>
          <w:bCs w:val="true"/>
          <w:rtl w:val="true"/>
        </w:rPr>
        <w:t xml:space="preserve">החי</w:t>
      </w:r>
      <w:r>
        <w:rPr>
          <w:b w:val="true"/>
          <w:bCs w:val="true"/>
          <w:rtl w:val="true"/>
        </w:rPr>
        <w:t xml:space="preserve"> </w:t>
      </w:r>
      <w:r>
        <w:rPr>
          <w:b w:val="true"/>
          <w:bCs w:val="true"/>
          <w:rtl w:val="true"/>
        </w:rPr>
        <w:t xml:space="preserve">עסקינן</w:t>
      </w:r>
      <w:r>
        <w:rPr>
          <w:b w:val="true"/>
          <w:bCs w:val="true"/>
          <w:rtl w:val="true"/>
        </w:rPr>
        <w:t xml:space="preserve">. </w:t>
      </w:r>
      <w:r>
        <w:rPr>
          <w:b w:val="true"/>
          <w:bCs w:val="true"/>
          <w:rtl w:val="true"/>
        </w:rPr>
        <w:t xml:space="preserve">בעניינו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הניזוק</w:t>
      </w:r>
      <w:r>
        <w:rPr>
          <w:b w:val="true"/>
          <w:bCs w:val="true"/>
          <w:rtl w:val="true"/>
        </w:rPr>
        <w:t xml:space="preserve"> </w:t>
      </w:r>
      <w:r>
        <w:rPr>
          <w:b w:val="true"/>
          <w:bCs w:val="true"/>
          <w:rtl w:val="true"/>
        </w:rPr>
        <w:t xml:space="preserve">המת</w:t>
      </w:r>
      <w:r>
        <w:rPr>
          <w:b w:val="true"/>
          <w:bCs w:val="true"/>
          <w:rtl w:val="true"/>
        </w:rPr>
        <w:t xml:space="preserve">, </w:t>
      </w:r>
      <w:r>
        <w:rPr>
          <w:b w:val="true"/>
          <w:bCs w:val="true"/>
          <w:rtl w:val="true"/>
        </w:rPr>
        <w:t xml:space="preserve">קובעת</w:t>
      </w:r>
      <w:r>
        <w:rPr>
          <w:b w:val="true"/>
          <w:bCs w:val="true"/>
          <w:rtl w:val="true"/>
        </w:rPr>
        <w:t xml:space="preserve"> </w:t>
      </w:r>
      <w:r>
        <w:rPr>
          <w:b w:val="true"/>
          <w:bCs w:val="true"/>
          <w:rtl w:val="true"/>
        </w:rPr>
        <w:t xml:space="preserve">הלכת</w:t>
      </w:r>
      <w:r>
        <w:rPr>
          <w:b w:val="true"/>
          <w:bCs w:val="true"/>
          <w:rtl w:val="true"/>
        </w:rPr>
        <w:t xml:space="preserve"> </w:t>
      </w:r>
      <w:r>
        <w:rPr>
          <w:b w:val="true"/>
          <w:bCs w:val="true"/>
          <w:rtl w:val="true"/>
        </w:rPr>
        <w:t xml:space="preserve">פינץ</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אותם</w:t>
      </w:r>
      <w:r>
        <w:rPr>
          <w:b w:val="true"/>
          <w:bCs w:val="true"/>
          <w:rtl w:val="true"/>
        </w:rPr>
        <w:t xml:space="preserve"> 30% </w:t>
      </w:r>
      <w:r>
        <w:rPr>
          <w:b w:val="true"/>
          <w:bCs w:val="true"/>
          <w:rtl w:val="true"/>
        </w:rPr>
        <w:t xml:space="preserve">מהשכר</w:t>
      </w:r>
      <w:r>
        <w:rPr>
          <w:b w:val="true"/>
          <w:bCs w:val="true"/>
          <w:rtl w:val="true"/>
        </w:rPr>
        <w:t xml:space="preserve"> </w:t>
      </w:r>
      <w:r>
        <w:rPr>
          <w:b w:val="true"/>
          <w:bCs w:val="true"/>
          <w:rtl w:val="true"/>
        </w:rPr>
        <w:t xml:space="preserve">הנפסקים</w:t>
      </w:r>
      <w:r>
        <w:rPr>
          <w:b w:val="true"/>
          <w:bCs w:val="true"/>
          <w:rtl w:val="true"/>
        </w:rPr>
        <w:t xml:space="preserve"> </w:t>
      </w:r>
      <w:r>
        <w:rPr>
          <w:b w:val="true"/>
          <w:bCs w:val="true"/>
          <w:rtl w:val="true"/>
        </w:rPr>
        <w:t xml:space="preserve">לעיזבון</w:t>
      </w:r>
      <w:r>
        <w:rPr>
          <w:b w:val="true"/>
          <w:bCs w:val="true"/>
          <w:rtl w:val="true"/>
        </w:rPr>
        <w:t xml:space="preserve"> </w:t>
      </w:r>
      <w:r>
        <w:rPr>
          <w:b w:val="true"/>
          <w:bCs w:val="true"/>
          <w:rtl w:val="true"/>
        </w:rPr>
        <w:t xml:space="preserve">המנוח</w:t>
      </w:r>
      <w:r>
        <w:rPr>
          <w:b w:val="true"/>
          <w:bCs w:val="true"/>
          <w:rtl w:val="true"/>
        </w:rPr>
        <w:t xml:space="preserve">, </w:t>
      </w:r>
      <w:r>
        <w:rPr>
          <w:b w:val="true"/>
          <w:bCs w:val="true"/>
          <w:rtl w:val="true"/>
        </w:rPr>
        <w:t xml:space="preserve">מגלמים</w:t>
      </w:r>
      <w:r>
        <w:rPr>
          <w:b w:val="true"/>
          <w:bCs w:val="true"/>
          <w:rtl w:val="true"/>
        </w:rPr>
        <w:t xml:space="preserve"> </w:t>
      </w:r>
      <w:r>
        <w:rPr>
          <w:b w:val="true"/>
          <w:bCs w:val="true"/>
          <w:rtl w:val="true"/>
        </w:rPr>
        <w:t xml:space="preserve">בתוכם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לכלל</w:t>
      </w:r>
      <w:r>
        <w:rPr>
          <w:b w:val="true"/>
          <w:bCs w:val="true"/>
          <w:rtl w:val="true"/>
        </w:rPr>
        <w:t xml:space="preserve"> </w:t>
      </w:r>
      <w:r>
        <w:rPr>
          <w:b w:val="true"/>
          <w:bCs w:val="true"/>
          <w:rtl w:val="true"/>
        </w:rPr>
        <w:t xml:space="preserve">הפסדי</w:t>
      </w:r>
      <w:r>
        <w:rPr>
          <w:b w:val="true"/>
          <w:bCs w:val="true"/>
          <w:rtl w:val="true"/>
        </w:rPr>
        <w:t xml:space="preserve"> </w:t>
      </w:r>
      <w:r>
        <w:rPr>
          <w:b w:val="true"/>
          <w:bCs w:val="true"/>
          <w:rtl w:val="true"/>
        </w:rPr>
        <w:t xml:space="preserve">ההשתכרות</w:t>
      </w:r>
      <w:r>
        <w:rPr>
          <w:b w:val="true"/>
          <w:bCs w:val="true"/>
          <w:rtl w:val="true"/>
        </w:rPr>
        <w:t xml:space="preserve"> </w:t>
      </w:r>
      <w:r>
        <w:rPr>
          <w:b w:val="true"/>
          <w:bCs w:val="true"/>
          <w:rtl w:val="true"/>
        </w:rPr>
        <w:t xml:space="preserve">ובכללם</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הרכיב</w:t>
      </w:r>
      <w:r>
        <w:rPr>
          <w:b w:val="true"/>
          <w:bCs w:val="true"/>
          <w:rtl w:val="true"/>
        </w:rPr>
        <w:t xml:space="preserve"> </w:t>
      </w:r>
      <w:r>
        <w:rPr>
          <w:b w:val="true"/>
          <w:bCs w:val="true"/>
          <w:rtl w:val="true"/>
        </w:rPr>
        <w:t xml:space="preserve">הפנסיוני</w:t>
      </w:r>
      <w:r>
        <w:rPr>
          <w:b w:val="true"/>
          <w:bCs w:val="true"/>
          <w:rtl w:val="true"/>
        </w:rPr>
        <w:t xml:space="preserve">".</w:t>
      </w:r>
      <w:r>
        <w:rPr>
          <w:rtl w:val="true"/>
        </w:rPr>
        <w:t xml:space="preserve">(סעיף 15 עמ' 13 לפסה"ד)</w:t>
      </w:r>
      <w:r>
        <w:rPr>
          <w:b w:val="true"/>
          <w:bCs w:val="true"/>
          <w:rtl w:val="true"/>
        </w:rPr>
        <w:t xml:space="preserve">27.</w:t>
      </w:r>
      <w:r>
        <w:rPr>
          <w:rtl w:val="true"/>
        </w:rPr>
        <w:t xml:space="preserve">על אף שפסה"ד של כב' השופטת בן עמי הינו מיום 1.9.09, הוא איננו מאזכר ו/או מסייג את פסק דין ניסן, שניתן כאמור ביום 16.11.08. פסק דין נוסף שניתן אחרי פסק דין ניסן, המהווה גם הוא הלכה מנחה לבימ"ש זה הינו פסק דינה של כב' הש' נאוה בן אור מיום 22.7.12 מביהמ"ש המחוזי י"ם, תא (י"ם), 23685-11-10 עיזבון המנוח דניאל קטיפיאן ז"ל נ' עמותת קרן התורה "אופקים". בפסק דין זה, סויג החידוש שנקבע בפסק דין ניסן והובדל מקטינים. וכך כתבה כב' הש' בן אור לעניין זכאות לתקבולי פנסיה:</w:t>
      </w:r>
      <w:r>
        <w:rPr>
          <w:rtl w:val="true"/>
        </w:rPr>
        <w:t xml:space="preserve"> </w:t>
      </w: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לפסוק</w:t>
      </w:r>
      <w:r>
        <w:rPr>
          <w:b w:val="true"/>
          <w:bCs w:val="true"/>
          <w:rtl w:val="true"/>
        </w:rPr>
        <w:t xml:space="preserve"> </w:t>
      </w:r>
      <w:r>
        <w:rPr>
          <w:b w:val="true"/>
          <w:bCs w:val="true"/>
          <w:rtl w:val="true"/>
        </w:rPr>
        <w:t xml:space="preserve">הפסדי</w:t>
      </w:r>
      <w:r>
        <w:rPr>
          <w:b w:val="true"/>
          <w:bCs w:val="true"/>
          <w:rtl w:val="true"/>
        </w:rPr>
        <w:t xml:space="preserve"> </w:t>
      </w:r>
      <w:r>
        <w:rPr>
          <w:b w:val="true"/>
          <w:bCs w:val="true"/>
          <w:rtl w:val="true"/>
        </w:rPr>
        <w:t xml:space="preserve">פנסיה</w:t>
      </w:r>
      <w:r>
        <w:rPr>
          <w:b w:val="true"/>
          <w:bCs w:val="true"/>
          <w:rtl w:val="true"/>
        </w:rPr>
        <w:t xml:space="preserve"> </w:t>
      </w:r>
      <w:r>
        <w:rPr>
          <w:b w:val="true"/>
          <w:bCs w:val="true"/>
          <w:rtl w:val="true"/>
        </w:rPr>
        <w:t xml:space="preserve">והפסדי</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זקנה</w:t>
      </w:r>
      <w:r>
        <w:rPr>
          <w:b w:val="true"/>
          <w:bCs w:val="true"/>
          <w:rtl w:val="true"/>
        </w:rPr>
        <w:t xml:space="preserve">...</w:t>
      </w:r>
      <w:r>
        <w:rPr>
          <w:b w:val="true"/>
          <w:bCs w:val="true"/>
          <w:rtl w:val="true"/>
        </w:rPr>
        <w:t xml:space="preserve">בכל</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להפסדי</w:t>
      </w:r>
      <w:r>
        <w:rPr>
          <w:b w:val="true"/>
          <w:bCs w:val="true"/>
          <w:rtl w:val="true"/>
        </w:rPr>
        <w:t xml:space="preserve"> </w:t>
      </w:r>
      <w:r>
        <w:rPr>
          <w:b w:val="true"/>
          <w:bCs w:val="true"/>
          <w:rtl w:val="true"/>
        </w:rPr>
        <w:t xml:space="preserve">פנסיה</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לקרוא</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יניב</w:t>
      </w:r>
      <w:r>
        <w:rPr>
          <w:b w:val="true"/>
          <w:bCs w:val="true"/>
          <w:rtl w:val="true"/>
        </w:rPr>
        <w:t xml:space="preserve"> </w:t>
      </w:r>
      <w:r>
        <w:rPr>
          <w:b w:val="true"/>
          <w:bCs w:val="true"/>
          <w:rtl w:val="true"/>
        </w:rPr>
        <w:t xml:space="preserve">ניסן</w:t>
      </w:r>
      <w:r>
        <w:rPr>
          <w:b w:val="true"/>
          <w:bCs w:val="true"/>
          <w:rtl w:val="true"/>
        </w:rPr>
        <w:t xml:space="preserve"> </w:t>
      </w:r>
      <w:r>
        <w:rPr>
          <w:b w:val="true"/>
          <w:bCs w:val="true"/>
          <w:rtl w:val="true"/>
        </w:rPr>
        <w:t xml:space="preserve">ביחד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פינץ</w:t>
      </w:r>
      <w:r>
        <w:rPr>
          <w:b w:val="true"/>
          <w:bCs w:val="true"/>
          <w:rtl w:val="true"/>
        </w:rPr>
        <w:t xml:space="preserve">, </w:t>
      </w:r>
      <w:r>
        <w:rPr>
          <w:b w:val="true"/>
          <w:bCs w:val="true"/>
          <w:rtl w:val="true"/>
        </w:rPr>
        <w:t xml:space="preserve">שקדם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ובו</w:t>
      </w:r>
      <w:r>
        <w:rPr>
          <w:b w:val="true"/>
          <w:bCs w:val="true"/>
          <w:rtl w:val="true"/>
        </w:rPr>
        <w:t xml:space="preserve"> </w:t>
      </w:r>
      <w:r>
        <w:rPr>
          <w:b w:val="true"/>
          <w:bCs w:val="true"/>
          <w:rtl w:val="true"/>
        </w:rPr>
        <w:t xml:space="preserve">נאמר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התוצאה</w:t>
      </w:r>
      <w:r>
        <w:rPr>
          <w:b w:val="true"/>
          <w:bCs w:val="true"/>
          <w:rtl w:val="true"/>
        </w:rPr>
        <w:t xml:space="preserve"> </w:t>
      </w:r>
      <w:r>
        <w:rPr>
          <w:b w:val="true"/>
          <w:bCs w:val="true"/>
          <w:rtl w:val="true"/>
        </w:rPr>
        <w:t xml:space="preserve">המתקבלת</w:t>
      </w:r>
      <w:r>
        <w:rPr>
          <w:b w:val="true"/>
          <w:bCs w:val="true"/>
          <w:rtl w:val="true"/>
        </w:rPr>
        <w:t xml:space="preserve"> </w:t>
      </w:r>
      <w:r>
        <w:rPr>
          <w:b w:val="true"/>
          <w:bCs w:val="true"/>
          <w:rtl w:val="true"/>
        </w:rPr>
        <w:t xml:space="preserve">מציעה</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הולם</w:t>
      </w:r>
      <w:r>
        <w:rPr>
          <w:b w:val="true"/>
          <w:bCs w:val="true"/>
          <w:rtl w:val="true"/>
        </w:rPr>
        <w:t xml:space="preserve"> </w:t>
      </w:r>
      <w:r>
        <w:rPr>
          <w:b w:val="true"/>
          <w:bCs w:val="true"/>
          <w:rtl w:val="true"/>
        </w:rPr>
        <w:t xml:space="preserve">לכלל</w:t>
      </w:r>
      <w:r>
        <w:rPr>
          <w:b w:val="true"/>
          <w:bCs w:val="true"/>
          <w:rtl w:val="true"/>
        </w:rPr>
        <w:t xml:space="preserve"> </w:t>
      </w:r>
      <w:r>
        <w:rPr>
          <w:b w:val="true"/>
          <w:bCs w:val="true"/>
          <w:rtl w:val="true"/>
        </w:rPr>
        <w:t xml:space="preserve">הפסדי</w:t>
      </w:r>
      <w:r>
        <w:rPr>
          <w:b w:val="true"/>
          <w:bCs w:val="true"/>
          <w:rtl w:val="true"/>
        </w:rPr>
        <w:t xml:space="preserve"> </w:t>
      </w:r>
      <w:r>
        <w:rPr>
          <w:b w:val="true"/>
          <w:bCs w:val="true"/>
          <w:rtl w:val="true"/>
        </w:rPr>
        <w:t xml:space="preserve">השתכרות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קטין</w:t>
      </w:r>
      <w:r>
        <w:rPr>
          <w:b w:val="true"/>
          <w:bCs w:val="true"/>
          <w:rtl w:val="true"/>
        </w:rPr>
        <w:t xml:space="preserve">, </w:t>
      </w:r>
      <w:r>
        <w:rPr>
          <w:b w:val="true"/>
          <w:bCs w:val="true"/>
          <w:u w:val="single"/>
          <w:rtl w:val="true"/>
        </w:rPr>
        <w:t xml:space="preserve">לרבות</w:t>
      </w:r>
      <w:r>
        <w:rPr>
          <w:b w:val="true"/>
          <w:bCs w:val="true"/>
          <w:u w:val="single"/>
          <w:rtl w:val="true"/>
        </w:rPr>
        <w:t xml:space="preserve"> </w:t>
      </w:r>
      <w:r>
        <w:rPr>
          <w:b w:val="true"/>
          <w:bCs w:val="true"/>
          <w:u w:val="single"/>
          <w:rtl w:val="true"/>
        </w:rPr>
        <w:t xml:space="preserve">הפסדי</w:t>
      </w:r>
      <w:r>
        <w:rPr>
          <w:b w:val="true"/>
          <w:bCs w:val="true"/>
          <w:u w:val="single"/>
          <w:rtl w:val="true"/>
        </w:rPr>
        <w:t xml:space="preserve"> </w:t>
      </w:r>
      <w:r>
        <w:rPr>
          <w:b w:val="true"/>
          <w:bCs w:val="true"/>
          <w:u w:val="single"/>
          <w:rtl w:val="true"/>
        </w:rPr>
        <w:t xml:space="preserve">הפנסיה</w:t>
      </w:r>
      <w:r>
        <w:rPr>
          <w:b w:val="true"/>
          <w:bCs w:val="true"/>
          <w:u w:val="single"/>
          <w:rtl w:val="true"/>
        </w:rPr>
        <w:t xml:space="preserve">"</w:t>
      </w:r>
      <w:r>
        <w:rPr>
          <w:b w:val="true"/>
          <w:bCs w:val="true"/>
          <w:rtl w:val="true"/>
        </w:rPr>
        <w:t xml:space="preserve"> (</w:t>
      </w:r>
      <w:r>
        <w:rPr>
          <w:b w:val="true"/>
          <w:bCs w:val="true"/>
          <w:rtl w:val="true"/>
        </w:rPr>
        <w:t xml:space="preserve">הדגשה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יניב</w:t>
      </w:r>
      <w:r>
        <w:rPr>
          <w:b w:val="true"/>
          <w:bCs w:val="true"/>
          <w:rtl w:val="true"/>
        </w:rPr>
        <w:t xml:space="preserve"> </w:t>
      </w:r>
      <w:r>
        <w:rPr>
          <w:b w:val="true"/>
          <w:bCs w:val="true"/>
          <w:rtl w:val="true"/>
        </w:rPr>
        <w:t xml:space="preserve">ניסן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הסתייג</w:t>
      </w:r>
      <w:r>
        <w:rPr>
          <w:b w:val="true"/>
          <w:bCs w:val="true"/>
          <w:rtl w:val="true"/>
        </w:rPr>
        <w:t xml:space="preserve"> </w:t>
      </w:r>
      <w:r>
        <w:rPr>
          <w:b w:val="true"/>
          <w:bCs w:val="true"/>
          <w:rtl w:val="true"/>
        </w:rPr>
        <w:t xml:space="preserve">מהלכת</w:t>
      </w:r>
      <w:r>
        <w:rPr>
          <w:b w:val="true"/>
          <w:bCs w:val="true"/>
          <w:rtl w:val="true"/>
        </w:rPr>
        <w:t xml:space="preserve"> </w:t>
      </w:r>
      <w:r>
        <w:rPr>
          <w:b w:val="true"/>
          <w:bCs w:val="true"/>
          <w:rtl w:val="true"/>
        </w:rPr>
        <w:t xml:space="preserve">פינץ</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בעניינם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קטינים</w:t>
      </w:r>
      <w:r>
        <w:rPr>
          <w:b w:val="true"/>
          <w:bCs w:val="true"/>
          <w:rtl w:val="true"/>
        </w:rPr>
        <w:t xml:space="preserve"> </w:t>
      </w:r>
      <w:r>
        <w:rPr>
          <w:b w:val="true"/>
          <w:bCs w:val="true"/>
          <w:rtl w:val="true"/>
        </w:rPr>
        <w:t xml:space="preserve">אופן</w:t>
      </w:r>
      <w:r>
        <w:rPr>
          <w:b w:val="true"/>
          <w:bCs w:val="true"/>
          <w:rtl w:val="true"/>
        </w:rPr>
        <w:t xml:space="preserve"> </w:t>
      </w:r>
      <w:r>
        <w:rPr>
          <w:b w:val="true"/>
          <w:bCs w:val="true"/>
          <w:rtl w:val="true"/>
        </w:rPr>
        <w:t xml:space="preserve">החישוב</w:t>
      </w:r>
      <w:r>
        <w:rPr>
          <w:b w:val="true"/>
          <w:bCs w:val="true"/>
          <w:rtl w:val="true"/>
        </w:rPr>
        <w:t xml:space="preserve"> </w:t>
      </w:r>
      <w:r>
        <w:rPr>
          <w:b w:val="true"/>
          <w:bCs w:val="true"/>
          <w:rtl w:val="true"/>
        </w:rPr>
        <w:t xml:space="preserve">שונה</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מלכתחילה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הפסדי</w:t>
      </w:r>
      <w:r>
        <w:rPr>
          <w:b w:val="true"/>
          <w:bCs w:val="true"/>
          <w:rtl w:val="true"/>
        </w:rPr>
        <w:t xml:space="preserve"> </w:t>
      </w:r>
      <w:r>
        <w:rPr>
          <w:b w:val="true"/>
          <w:bCs w:val="true"/>
          <w:rtl w:val="true"/>
        </w:rPr>
        <w:t xml:space="preserve">פנסיה</w:t>
      </w:r>
      <w:r>
        <w:rPr>
          <w:b w:val="true"/>
          <w:bCs w:val="true"/>
          <w:rtl w:val="true"/>
        </w:rPr>
        <w:t xml:space="preserve">...</w:t>
      </w:r>
      <w:r>
        <w:rPr>
          <w:b w:val="true"/>
          <w:bCs w:val="true"/>
          <w:rtl w:val="true"/>
        </w:rPr>
        <w:t xml:space="preserve">".</w:t>
      </w:r>
      <w:r>
        <w:rPr>
          <w:rtl w:val="true"/>
        </w:rPr>
        <w:t xml:space="preserve">(סעיף 29 עמ' 16 לפסה"ד).</w:t>
      </w:r>
      <w:r>
        <w:rPr>
          <w:rtl w:val="true"/>
        </w:rPr>
        <w:t xml:space="preserve"> </w:t>
      </w:r>
      <w:r>
        <w:rPr>
          <w:rtl w:val="true"/>
        </w:rPr>
        <w:t xml:space="preserve">ובאשר לקצבת זקנה, קבעה כב' הש' בן אור באותו סעיף ובאותו עמוד, כדלקמן:</w:t>
      </w:r>
      <w:r>
        <w:rPr>
          <w:b w:val="true"/>
          <w:bCs w:val="true"/>
          <w:rtl w:val="true"/>
        </w:rPr>
        <w:t xml:space="preserve">"...</w:t>
      </w:r>
      <w:r>
        <w:rPr>
          <w:b w:val="true"/>
          <w:bCs w:val="true"/>
          <w:rtl w:val="true"/>
        </w:rPr>
        <w:t xml:space="preserve">בכל</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לקצבת</w:t>
      </w:r>
      <w:r>
        <w:rPr>
          <w:b w:val="true"/>
          <w:bCs w:val="true"/>
          <w:rtl w:val="true"/>
        </w:rPr>
        <w:t xml:space="preserve"> </w:t>
      </w:r>
      <w:r>
        <w:rPr>
          <w:b w:val="true"/>
          <w:bCs w:val="true"/>
          <w:rtl w:val="true"/>
        </w:rPr>
        <w:t xml:space="preserve">זקנה</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שהלכת</w:t>
      </w:r>
      <w:r>
        <w:rPr>
          <w:b w:val="true"/>
          <w:bCs w:val="true"/>
          <w:rtl w:val="true"/>
        </w:rPr>
        <w:t xml:space="preserve"> </w:t>
      </w:r>
      <w:r>
        <w:rPr>
          <w:b w:val="true"/>
          <w:bCs w:val="true"/>
          <w:rtl w:val="true"/>
        </w:rPr>
        <w:t xml:space="preserve">יניב</w:t>
      </w:r>
      <w:r>
        <w:rPr>
          <w:b w:val="true"/>
          <w:bCs w:val="true"/>
          <w:rtl w:val="true"/>
        </w:rPr>
        <w:t xml:space="preserve"> </w:t>
      </w:r>
      <w:r>
        <w:rPr>
          <w:b w:val="true"/>
          <w:bCs w:val="true"/>
          <w:rtl w:val="true"/>
        </w:rPr>
        <w:t xml:space="preserve">ניסן</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עניינו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קטין</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לחשב</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התובעים</w:t>
      </w:r>
      <w:r>
        <w:rPr>
          <w:b w:val="true"/>
          <w:bCs w:val="true"/>
          <w:rtl w:val="true"/>
        </w:rPr>
        <w:t xml:space="preserve"> </w:t>
      </w:r>
      <w:r>
        <w:rPr>
          <w:b w:val="true"/>
          <w:bCs w:val="true"/>
          <w:rtl w:val="true"/>
        </w:rPr>
        <w:t xml:space="preserve">להציג</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חוות</w:t>
      </w:r>
      <w:r>
        <w:rPr>
          <w:b w:val="true"/>
          <w:bCs w:val="true"/>
          <w:rtl w:val="true"/>
        </w:rPr>
        <w:t xml:space="preserve"> </w:t>
      </w:r>
      <w:r>
        <w:rPr>
          <w:b w:val="true"/>
          <w:bCs w:val="true"/>
          <w:rtl w:val="true"/>
        </w:rPr>
        <w:t xml:space="preserve">דעת</w:t>
      </w:r>
      <w:r>
        <w:rPr>
          <w:b w:val="true"/>
          <w:bCs w:val="true"/>
          <w:rtl w:val="true"/>
        </w:rPr>
        <w:t xml:space="preserve"> </w:t>
      </w:r>
      <w:r>
        <w:rPr>
          <w:b w:val="true"/>
          <w:bCs w:val="true"/>
          <w:rtl w:val="true"/>
        </w:rPr>
        <w:t xml:space="preserve">אקטוארית</w:t>
      </w:r>
      <w:r>
        <w:rPr>
          <w:b w:val="true"/>
          <w:bCs w:val="true"/>
          <w:rtl w:val="true"/>
        </w:rPr>
        <w:t xml:space="preserve"> </w:t>
      </w:r>
      <w:r>
        <w:rPr>
          <w:b w:val="true"/>
          <w:bCs w:val="true"/>
          <w:rtl w:val="true"/>
        </w:rPr>
        <w:t xml:space="preserve">המפרטת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הזקנה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דניאל</w:t>
      </w:r>
      <w:r>
        <w:rPr>
          <w:b w:val="true"/>
          <w:bCs w:val="true"/>
          <w:rtl w:val="true"/>
        </w:rPr>
        <w:t xml:space="preserve"> </w:t>
      </w:r>
      <w:r>
        <w:rPr>
          <w:b w:val="true"/>
          <w:bCs w:val="true"/>
          <w:rtl w:val="true"/>
        </w:rPr>
        <w:t xml:space="preserve">ז</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האריך</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ולנכות</w:t>
      </w:r>
      <w:r>
        <w:rPr>
          <w:b w:val="true"/>
          <w:bCs w:val="true"/>
          <w:rtl w:val="true"/>
        </w:rPr>
        <w:t xml:space="preserve"> </w:t>
      </w:r>
      <w:r>
        <w:rPr>
          <w:b w:val="true"/>
          <w:bCs w:val="true"/>
          <w:rtl w:val="true"/>
        </w:rPr>
        <w:t xml:space="preserve">ממנה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החודשיים</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השנים</w:t>
      </w:r>
      <w:r>
        <w:rPr>
          <w:b w:val="true"/>
          <w:bCs w:val="true"/>
          <w:rtl w:val="true"/>
        </w:rPr>
        <w:t xml:space="preserve"> </w:t>
      </w:r>
      <w:r>
        <w:rPr>
          <w:b w:val="true"/>
          <w:bCs w:val="true"/>
          <w:rtl w:val="true"/>
        </w:rPr>
        <w:t xml:space="preserve">למוסד</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לאומי</w:t>
      </w:r>
      <w:r>
        <w:rPr>
          <w:b w:val="true"/>
          <w:bCs w:val="true"/>
          <w:rtl w:val="true"/>
        </w:rPr>
        <w:t xml:space="preserve">. </w:t>
      </w:r>
      <w:r>
        <w:rPr>
          <w:b w:val="true"/>
          <w:bCs w:val="true"/>
          <w:rtl w:val="true"/>
        </w:rPr>
        <w:t xml:space="preserve">משלא</w:t>
      </w:r>
      <w:r>
        <w:rPr>
          <w:b w:val="true"/>
          <w:bCs w:val="true"/>
          <w:rtl w:val="true"/>
        </w:rPr>
        <w:t xml:space="preserve"> </w:t>
      </w:r>
      <w:r>
        <w:rPr>
          <w:b w:val="true"/>
          <w:bCs w:val="true"/>
          <w:rtl w:val="true"/>
        </w:rPr>
        <w:t xml:space="preserve">הוצגה</w:t>
      </w:r>
      <w:r>
        <w:rPr>
          <w:b w:val="true"/>
          <w:bCs w:val="true"/>
          <w:rtl w:val="true"/>
        </w:rPr>
        <w:t xml:space="preserve"> </w:t>
      </w:r>
      <w:r>
        <w:rPr>
          <w:b w:val="true"/>
          <w:bCs w:val="true"/>
          <w:rtl w:val="true"/>
        </w:rPr>
        <w:t xml:space="preserve">חוות</w:t>
      </w:r>
      <w:r>
        <w:rPr>
          <w:b w:val="true"/>
          <w:bCs w:val="true"/>
          <w:rtl w:val="true"/>
        </w:rPr>
        <w:t xml:space="preserve"> </w:t>
      </w:r>
      <w:r>
        <w:rPr>
          <w:b w:val="true"/>
          <w:bCs w:val="true"/>
          <w:rtl w:val="true"/>
        </w:rPr>
        <w:t xml:space="preserve">דעת</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הוכח</w:t>
      </w:r>
      <w:r>
        <w:rPr>
          <w:b w:val="true"/>
          <w:bCs w:val="true"/>
          <w:rtl w:val="true"/>
        </w:rPr>
        <w:t xml:space="preserve"> </w:t>
      </w:r>
      <w:r>
        <w:rPr>
          <w:b w:val="true"/>
          <w:bCs w:val="true"/>
          <w:rtl w:val="true"/>
        </w:rPr>
        <w:t xml:space="preserve">קיומו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בדמות</w:t>
      </w:r>
      <w:r>
        <w:rPr>
          <w:b w:val="true"/>
          <w:bCs w:val="true"/>
          <w:rtl w:val="true"/>
        </w:rPr>
        <w:t xml:space="preserve"> </w:t>
      </w:r>
      <w:r>
        <w:rPr>
          <w:b w:val="true"/>
          <w:bCs w:val="true"/>
          <w:rtl w:val="true"/>
        </w:rPr>
        <w:t xml:space="preserve">הפסד</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זקנה</w:t>
      </w:r>
      <w:r>
        <w:rPr>
          <w:b w:val="true"/>
          <w:bCs w:val="true"/>
          <w:rtl w:val="true"/>
        </w:rPr>
        <w:t xml:space="preserve">"...</w:t>
      </w:r>
      <w:r>
        <w:rPr>
          <w:rtl w:val="true"/>
        </w:rPr>
        <w:t xml:space="preserve"> </w:t>
      </w:r>
      <w:r>
        <w:rPr>
          <w:b w:val="true"/>
          <w:bCs w:val="true"/>
          <w:rtl w:val="true"/>
        </w:rPr>
        <w:t xml:space="preserve">28.</w:t>
      </w:r>
      <w:r>
        <w:rPr>
          <w:rtl w:val="true"/>
        </w:rPr>
        <w:t xml:space="preserve">פסק דין נוסף שניתן לאחר פס"ד ניסן, הינו ת"א (ח"י) 900/00 עיזבון המנוח סלמאן היתם ז"ל נ' נגה" חב' לביטוח, שניתן בביהמ"ש המחוזי בחיפה ביום 15.2.09, ע"י כב' השופטת דיאנה סלע, אשר קבעה אף היא כי אין לסטות מהלכת פינץ לגבי עיזבון קטין, שכן הלכת פינץ קבעה כי תחשיב כמפורט לעיל כולל בתוכו את המרכיב הפנסיוני, ולפיכך:</w:t>
      </w:r>
      <w:r>
        <w:rPr>
          <w:b w:val="true"/>
          <w:bCs w:val="true"/>
          <w:rtl w:val="true"/>
        </w:rPr>
        <w:t xml:space="preserve">"</w:t>
      </w:r>
      <w:r>
        <w:rPr>
          <w:b w:val="true"/>
          <w:bCs w:val="true"/>
          <w:rtl w:val="true"/>
        </w:rPr>
        <w:t xml:space="preserve">משעסקינן</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מיוחד</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התייחס</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לסוגיית</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במפורש</w:t>
      </w:r>
      <w:r>
        <w:rPr>
          <w:b w:val="true"/>
          <w:bCs w:val="true"/>
          <w:rtl w:val="true"/>
        </w:rPr>
        <w:t xml:space="preserve">, </w:t>
      </w:r>
      <w:r>
        <w:rPr>
          <w:b w:val="true"/>
          <w:bCs w:val="true"/>
          <w:rtl w:val="true"/>
        </w:rPr>
        <w:t xml:space="preserve">אינני</w:t>
      </w:r>
      <w:r>
        <w:rPr>
          <w:b w:val="true"/>
          <w:bCs w:val="true"/>
          <w:rtl w:val="true"/>
        </w:rPr>
        <w:t xml:space="preserve"> </w:t>
      </w:r>
      <w:r>
        <w:rPr>
          <w:b w:val="true"/>
          <w:bCs w:val="true"/>
          <w:rtl w:val="true"/>
        </w:rPr>
        <w:t xml:space="preserve">סבורה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בסוגיית</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חל</w:t>
      </w:r>
      <w:r>
        <w:rPr>
          <w:b w:val="true"/>
          <w:bCs w:val="true"/>
          <w:rtl w:val="true"/>
        </w:rPr>
        <w:t xml:space="preserve"> </w:t>
      </w:r>
      <w:r>
        <w:rPr>
          <w:b w:val="true"/>
          <w:bCs w:val="true"/>
          <w:rtl w:val="true"/>
        </w:rPr>
        <w:t xml:space="preserve">לענייננו</w:t>
      </w:r>
      <w:r>
        <w:rPr>
          <w:b w:val="true"/>
          <w:bCs w:val="true"/>
          <w:rtl w:val="true"/>
        </w:rPr>
        <w:t xml:space="preserve">".</w:t>
      </w:r>
      <w:r>
        <w:rPr>
          <w:rtl w:val="true"/>
        </w:rPr>
        <w:t xml:space="preserve">(עמ' 6 סע' 5 לפסה"ד).</w:t>
      </w:r>
      <w:r>
        <w:rPr>
          <w:rtl w:val="true"/>
        </w:rPr>
        <w:t xml:space="preserve"> </w:t>
      </w:r>
      <w:r>
        <w:rPr>
          <w:b w:val="true"/>
          <w:bCs w:val="true"/>
          <w:rtl w:val="true"/>
        </w:rPr>
        <w:t xml:space="preserve">29.</w:t>
      </w:r>
      <w:r>
        <w:rPr>
          <w:rtl w:val="true"/>
        </w:rPr>
        <w:t xml:space="preserve">עיננו הרואות, כי עיקר המחלוקת בפסיקה המנחה לאחר פסק דין ניסן, הוא ביישום החידוש הנוגע לחישוב תגמולי הפנסיה ולא בקצבת הזקנה. אף עיון חוזר בפסק דין ניסן, מלמד כי עיקר התייחסותו היתה לתשלומי קצבת הזקנה, וראה לעניין זה סעיף 10 בעמ' 9 לפסה"ד:</w:t>
      </w:r>
      <w:r>
        <w:rPr>
          <w:b w:val="true"/>
          <w:bCs w:val="true"/>
          <w:rtl w:val="true"/>
        </w:rPr>
        <w:t xml:space="preserve">"</w:t>
      </w:r>
      <w:r>
        <w:rPr>
          <w:b w:val="true"/>
          <w:bCs w:val="true"/>
          <w:rtl w:val="true"/>
        </w:rPr>
        <w:t xml:space="preserve">מששקלתי</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הגעתי</w:t>
      </w:r>
      <w:r>
        <w:rPr>
          <w:b w:val="true"/>
          <w:bCs w:val="true"/>
          <w:rtl w:val="true"/>
        </w:rPr>
        <w:t xml:space="preserve"> </w:t>
      </w:r>
      <w:r>
        <w:rPr>
          <w:b w:val="true"/>
          <w:bCs w:val="true"/>
          <w:rtl w:val="true"/>
        </w:rPr>
        <w:t xml:space="preserve">לכלל</w:t>
      </w:r>
      <w:r>
        <w:rPr>
          <w:b w:val="true"/>
          <w:bCs w:val="true"/>
          <w:rtl w:val="true"/>
        </w:rPr>
        <w:t xml:space="preserve"> </w:t>
      </w:r>
      <w:r>
        <w:rPr>
          <w:b w:val="true"/>
          <w:bCs w:val="true"/>
          <w:rtl w:val="true"/>
        </w:rPr>
        <w:t xml:space="preserve">מסקנה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עקרוני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להכיר</w:t>
      </w:r>
      <w:r>
        <w:rPr>
          <w:b w:val="true"/>
          <w:bCs w:val="true"/>
          <w:rtl w:val="true"/>
        </w:rPr>
        <w:t xml:space="preserve"> </w:t>
      </w:r>
      <w:r>
        <w:rPr>
          <w:b w:val="true"/>
          <w:bCs w:val="true"/>
          <w:rtl w:val="true"/>
        </w:rPr>
        <w:t xml:space="preserve">בקצבת</w:t>
      </w:r>
      <w:r>
        <w:rPr>
          <w:b w:val="true"/>
          <w:bCs w:val="true"/>
          <w:rtl w:val="true"/>
        </w:rPr>
        <w:t xml:space="preserve"> </w:t>
      </w:r>
      <w:r>
        <w:rPr>
          <w:b w:val="true"/>
          <w:bCs w:val="true"/>
          <w:rtl w:val="true"/>
        </w:rPr>
        <w:t xml:space="preserve">הזקנה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המנוח</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אלמלא</w:t>
      </w:r>
      <w:r>
        <w:rPr>
          <w:b w:val="true"/>
          <w:bCs w:val="true"/>
          <w:rtl w:val="true"/>
        </w:rPr>
        <w:t xml:space="preserve"> </w:t>
      </w:r>
      <w:r>
        <w:rPr>
          <w:b w:val="true"/>
          <w:bCs w:val="true"/>
          <w:rtl w:val="true"/>
        </w:rPr>
        <w:t xml:space="preserve">התאונה</w:t>
      </w:r>
      <w:r>
        <w:rPr>
          <w:b w:val="true"/>
          <w:bCs w:val="true"/>
          <w:rtl w:val="true"/>
        </w:rPr>
        <w:t xml:space="preserve">....</w:t>
      </w:r>
      <w:r>
        <w:rPr>
          <w:b w:val="true"/>
          <w:bCs w:val="true"/>
          <w:rtl w:val="true"/>
        </w:rPr>
        <w:t xml:space="preserve">היא</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ממקורות</w:t>
      </w:r>
      <w:r>
        <w:rPr>
          <w:b w:val="true"/>
          <w:bCs w:val="true"/>
          <w:rtl w:val="true"/>
        </w:rPr>
        <w:t xml:space="preserve"> </w:t>
      </w:r>
      <w:r>
        <w:rPr>
          <w:b w:val="true"/>
          <w:bCs w:val="true"/>
          <w:rtl w:val="true"/>
        </w:rPr>
        <w:t xml:space="preserve">הכנסתו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לעת</w:t>
      </w:r>
      <w:r>
        <w:rPr>
          <w:b w:val="true"/>
          <w:bCs w:val="true"/>
          <w:rtl w:val="true"/>
        </w:rPr>
        <w:t xml:space="preserve"> </w:t>
      </w:r>
      <w:r>
        <w:rPr>
          <w:b w:val="true"/>
          <w:bCs w:val="true"/>
          <w:rtl w:val="true"/>
        </w:rPr>
        <w:t xml:space="preserve">זקנה</w:t>
      </w:r>
      <w:r>
        <w:rPr>
          <w:b w:val="true"/>
          <w:bCs w:val="true"/>
          <w:rtl w:val="true"/>
        </w:rPr>
        <w:t xml:space="preserve">....</w:t>
      </w:r>
      <w:r>
        <w:rPr>
          <w:b w:val="true"/>
          <w:bCs w:val="true"/>
          <w:rtl w:val="true"/>
        </w:rPr>
        <w:t xml:space="preserve">הרי</w:t>
      </w:r>
      <w:r>
        <w:rPr>
          <w:b w:val="true"/>
          <w:bCs w:val="true"/>
          <w:rtl w:val="true"/>
        </w:rPr>
        <w:t xml:space="preserve"> </w:t>
      </w:r>
      <w:r>
        <w:rPr>
          <w:b w:val="true"/>
          <w:bCs w:val="true"/>
          <w:rtl w:val="true"/>
        </w:rPr>
        <w:t xml:space="preserve">שהפסדי</w:t>
      </w:r>
      <w:r>
        <w:rPr>
          <w:b w:val="true"/>
          <w:bCs w:val="true"/>
          <w:rtl w:val="true"/>
        </w:rPr>
        <w:t xml:space="preserve"> </w:t>
      </w:r>
      <w:r>
        <w:rPr>
          <w:b w:val="true"/>
          <w:bCs w:val="true"/>
          <w:rtl w:val="true"/>
        </w:rPr>
        <w:t xml:space="preserve">התמיכה</w:t>
      </w:r>
      <w:r>
        <w:rPr>
          <w:b w:val="true"/>
          <w:bCs w:val="true"/>
          <w:rtl w:val="true"/>
        </w:rPr>
        <w:t xml:space="preserve"> </w:t>
      </w:r>
      <w:r>
        <w:rPr>
          <w:b w:val="true"/>
          <w:bCs w:val="true"/>
          <w:rtl w:val="true"/>
        </w:rPr>
        <w:t xml:space="preserve">בתלויים</w:t>
      </w:r>
      <w:r>
        <w:rPr>
          <w:b w:val="true"/>
          <w:bCs w:val="true"/>
          <w:rtl w:val="true"/>
        </w:rPr>
        <w:t xml:space="preserve"> </w:t>
      </w:r>
      <w:r>
        <w:rPr>
          <w:b w:val="true"/>
          <w:bCs w:val="true"/>
          <w:rtl w:val="true"/>
        </w:rPr>
        <w:t xml:space="preserve">מתבטאים</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באובדן</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זקנה</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נשללה</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המוות</w:t>
      </w:r>
      <w:r>
        <w:rPr>
          <w:b w:val="true"/>
          <w:bCs w:val="true"/>
          <w:rtl w:val="true"/>
        </w:rPr>
        <w:t xml:space="preserve">. </w:t>
      </w:r>
      <w:r>
        <w:rPr>
          <w:b w:val="true"/>
          <w:bCs w:val="true"/>
          <w:rtl w:val="true"/>
        </w:rPr>
        <w:t xml:space="preserve">כשם</w:t>
      </w:r>
      <w:r>
        <w:rPr>
          <w:b w:val="true"/>
          <w:bCs w:val="true"/>
          <w:rtl w:val="true"/>
        </w:rPr>
        <w:t xml:space="preserve"> </w:t>
      </w:r>
      <w:r>
        <w:rPr>
          <w:b w:val="true"/>
          <w:bCs w:val="true"/>
          <w:rtl w:val="true"/>
        </w:rPr>
        <w:t xml:space="preserve">שהפסדי</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המנוח</w:t>
      </w:r>
      <w:r>
        <w:rPr>
          <w:b w:val="true"/>
          <w:bCs w:val="true"/>
          <w:rtl w:val="true"/>
        </w:rPr>
        <w:t xml:space="preserve"> </w:t>
      </w:r>
      <w:r>
        <w:rPr>
          <w:b w:val="true"/>
          <w:bCs w:val="true"/>
          <w:rtl w:val="true"/>
        </w:rPr>
        <w:t xml:space="preserve">מובאים</w:t>
      </w:r>
      <w:r>
        <w:rPr>
          <w:b w:val="true"/>
          <w:bCs w:val="true"/>
          <w:rtl w:val="true"/>
        </w:rPr>
        <w:t xml:space="preserve"> </w:t>
      </w:r>
      <w:r>
        <w:rPr>
          <w:b w:val="true"/>
          <w:bCs w:val="true"/>
          <w:rtl w:val="true"/>
        </w:rPr>
        <w:t xml:space="preserve">בחשבון</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הפסדי</w:t>
      </w:r>
      <w:r>
        <w:rPr>
          <w:b w:val="true"/>
          <w:bCs w:val="true"/>
          <w:rtl w:val="true"/>
        </w:rPr>
        <w:t xml:space="preserve"> </w:t>
      </w:r>
      <w:r>
        <w:rPr>
          <w:b w:val="true"/>
          <w:bCs w:val="true"/>
          <w:rtl w:val="true"/>
        </w:rPr>
        <w:t xml:space="preserve">התמיכה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התלויים</w:t>
      </w:r>
      <w:r>
        <w:rPr>
          <w:b w:val="true"/>
          <w:bCs w:val="true"/>
          <w:rtl w:val="true"/>
        </w:rPr>
        <w:t xml:space="preserve">, (</w:t>
      </w:r>
      <w:r>
        <w:rPr>
          <w:b w:val="true"/>
          <w:bCs w:val="true"/>
          <w:rtl w:val="true"/>
        </w:rPr>
        <w:t xml:space="preserve">קציר</w:t>
      </w:r>
      <w:r>
        <w:rPr>
          <w:b w:val="true"/>
          <w:bCs w:val="true"/>
          <w:rtl w:val="true"/>
        </w:rPr>
        <w:t xml:space="preserve"> </w:t>
      </w:r>
      <w:r>
        <w:rPr>
          <w:b w:val="true"/>
          <w:bCs w:val="true"/>
          <w:rtl w:val="true"/>
        </w:rPr>
        <w:t xml:space="preserve">עמ</w:t>
      </w:r>
      <w:r>
        <w:rPr>
          <w:b w:val="true"/>
          <w:bCs w:val="true"/>
          <w:rtl w:val="true"/>
        </w:rPr>
        <w:t xml:space="preserve">' 894-899), </w:t>
      </w:r>
      <w:r>
        <w:rPr>
          <w:b w:val="true"/>
          <w:bCs w:val="true"/>
          <w:rtl w:val="true"/>
        </w:rPr>
        <w:t xml:space="preserve">כך</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בחשבון</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הזקנה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המנוח</w:t>
      </w:r>
      <w:r>
        <w:rPr>
          <w:b w:val="true"/>
          <w:bCs w:val="true"/>
          <w:rtl w:val="true"/>
        </w:rPr>
        <w:t xml:space="preserve">"...</w:t>
      </w:r>
      <w:r>
        <w:rPr>
          <w:rtl w:val="true"/>
        </w:rPr>
        <w:t xml:space="preserve"> </w:t>
      </w:r>
      <w:r>
        <w:rPr>
          <w:b w:val="true"/>
          <w:bCs w:val="true"/>
          <w:rtl w:val="true"/>
        </w:rPr>
        <w:t xml:space="preserve">30.</w:t>
      </w:r>
      <w:r>
        <w:rPr>
          <w:rtl w:val="true"/>
        </w:rPr>
        <w:t xml:space="preserve">גם בסעיף 11, חוזר פסה"ד ודן בשאלת הפיצוי בגין העדר קצבת הזקנה בין אם מדובר בתביעת תלויים, בין אם לאו. נושא אובדן תקבולי הפנסיה לא בא אלא בהשוואה מקבילה לאובדן קצבת הזקנה. וכך ציין ביהמ"ש בפסק דין ניסן בסעיף 12:</w:t>
      </w:r>
      <w:r>
        <w:rPr>
          <w:b w:val="true"/>
          <w:bCs w:val="true"/>
          <w:rtl w:val="true"/>
        </w:rPr>
        <w:t xml:space="preserve">"</w:t>
      </w:r>
      <w:r>
        <w:rPr>
          <w:b w:val="true"/>
          <w:bCs w:val="true"/>
          <w:rtl w:val="true"/>
        </w:rPr>
        <w:t xml:space="preserve">כך</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מאפייניה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הזקנה</w:t>
      </w:r>
      <w:r>
        <w:rPr>
          <w:b w:val="true"/>
          <w:bCs w:val="true"/>
          <w:rtl w:val="true"/>
        </w:rPr>
        <w:t xml:space="preserve"> </w:t>
      </w:r>
      <w:r>
        <w:rPr>
          <w:b w:val="true"/>
          <w:bCs w:val="true"/>
          <w:rtl w:val="true"/>
        </w:rPr>
        <w:t xml:space="preserve">דומה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להבחין</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שנים</w:t>
      </w:r>
      <w:r>
        <w:rPr>
          <w:b w:val="true"/>
          <w:bCs w:val="true"/>
          <w:rtl w:val="true"/>
        </w:rPr>
        <w:t xml:space="preserve"> </w:t>
      </w:r>
      <w:r>
        <w:rPr>
          <w:b w:val="true"/>
          <w:bCs w:val="true"/>
          <w:rtl w:val="true"/>
        </w:rPr>
        <w:t xml:space="preserve">האבודות</w:t>
      </w:r>
      <w:r>
        <w:rPr>
          <w:b w:val="true"/>
          <w:bCs w:val="true"/>
          <w:rtl w:val="true"/>
        </w:rPr>
        <w:t xml:space="preserve">, </w:t>
      </w:r>
      <w:r>
        <w:rPr>
          <w:b w:val="true"/>
          <w:bCs w:val="true"/>
          <w:rtl w:val="true"/>
        </w:rPr>
        <w:t xml:space="preserve">בינה</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הפסד</w:t>
      </w:r>
      <w:r>
        <w:rPr>
          <w:b w:val="true"/>
          <w:bCs w:val="true"/>
          <w:rtl w:val="true"/>
        </w:rPr>
        <w:t xml:space="preserve"> </w:t>
      </w:r>
      <w:r>
        <w:rPr>
          <w:b w:val="true"/>
          <w:bCs w:val="true"/>
          <w:rtl w:val="true"/>
        </w:rPr>
        <w:t xml:space="preserve">השתכרות</w:t>
      </w:r>
      <w:r>
        <w:rPr>
          <w:b w:val="true"/>
          <w:bCs w:val="true"/>
          <w:rtl w:val="true"/>
        </w:rPr>
        <w:t xml:space="preserve">. </w:t>
      </w:r>
      <w:r>
        <w:rPr>
          <w:b w:val="true"/>
          <w:bCs w:val="true"/>
          <w:rtl w:val="true"/>
        </w:rPr>
        <w:t xml:space="preserve">ככלל</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יציאתו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לגמלאות</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הזקנה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תקבולי</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מקור</w:t>
      </w:r>
      <w:r>
        <w:rPr>
          <w:b w:val="true"/>
          <w:bCs w:val="true"/>
          <w:rtl w:val="true"/>
        </w:rPr>
        <w:t xml:space="preserve"> </w:t>
      </w:r>
      <w:r>
        <w:rPr>
          <w:b w:val="true"/>
          <w:bCs w:val="true"/>
          <w:rtl w:val="true"/>
        </w:rPr>
        <w:t xml:space="preserve">פרנסתו</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משמשים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תחליף</w:t>
      </w:r>
      <w:r>
        <w:rPr>
          <w:b w:val="true"/>
          <w:bCs w:val="true"/>
          <w:rtl w:val="true"/>
        </w:rPr>
        <w:t xml:space="preserve"> </w:t>
      </w:r>
      <w:r>
        <w:rPr>
          <w:b w:val="true"/>
          <w:bCs w:val="true"/>
          <w:rtl w:val="true"/>
        </w:rPr>
        <w:t xml:space="preserve">לשכר</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מקור</w:t>
      </w:r>
      <w:r>
        <w:rPr>
          <w:b w:val="true"/>
          <w:bCs w:val="true"/>
          <w:rtl w:val="true"/>
        </w:rPr>
        <w:t xml:space="preserve"> </w:t>
      </w:r>
      <w:r>
        <w:rPr>
          <w:b w:val="true"/>
          <w:bCs w:val="true"/>
          <w:rtl w:val="true"/>
        </w:rPr>
        <w:t xml:space="preserve">הכנסתו</w:t>
      </w:r>
      <w:r>
        <w:rPr>
          <w:b w:val="true"/>
          <w:bCs w:val="true"/>
          <w:rtl w:val="true"/>
        </w:rPr>
        <w:t xml:space="preserve"> </w:t>
      </w:r>
      <w:r>
        <w:rPr>
          <w:b w:val="true"/>
          <w:bCs w:val="true"/>
          <w:rtl w:val="true"/>
        </w:rPr>
        <w:t xml:space="preserve">העיקרית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בשנות</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מבחינה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הפסד</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זקנה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הפסד</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מותו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הניזוק</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קיצור</w:t>
      </w:r>
      <w:r>
        <w:rPr>
          <w:b w:val="true"/>
          <w:bCs w:val="true"/>
          <w:rtl w:val="true"/>
        </w:rPr>
        <w:t xml:space="preserve"> </w:t>
      </w:r>
      <w:r>
        <w:rPr>
          <w:b w:val="true"/>
          <w:bCs w:val="true"/>
          <w:rtl w:val="true"/>
        </w:rPr>
        <w:t xml:space="preserve">תוחלת</w:t>
      </w:r>
      <w:r>
        <w:rPr>
          <w:b w:val="true"/>
          <w:bCs w:val="true"/>
          <w:rtl w:val="true"/>
        </w:rPr>
        <w:t xml:space="preserve"> </w:t>
      </w:r>
      <w:r>
        <w:rPr>
          <w:b w:val="true"/>
          <w:bCs w:val="true"/>
          <w:rtl w:val="true"/>
        </w:rPr>
        <w:t xml:space="preserve">חייו</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ממוני</w:t>
      </w:r>
      <w:r>
        <w:rPr>
          <w:b w:val="true"/>
          <w:bCs w:val="true"/>
          <w:rtl w:val="true"/>
        </w:rPr>
        <w:t xml:space="preserve"> </w:t>
      </w:r>
      <w:r>
        <w:rPr>
          <w:b w:val="true"/>
          <w:bCs w:val="true"/>
          <w:rtl w:val="true"/>
        </w:rPr>
        <w:t xml:space="preserve">הדומה</w:t>
      </w:r>
      <w:r>
        <w:rPr>
          <w:b w:val="true"/>
          <w:bCs w:val="true"/>
          <w:rtl w:val="true"/>
        </w:rPr>
        <w:t xml:space="preserve"> </w:t>
      </w:r>
      <w:r>
        <w:rPr>
          <w:b w:val="true"/>
          <w:bCs w:val="true"/>
          <w:rtl w:val="true"/>
        </w:rPr>
        <w:t xml:space="preserve">באופיו</w:t>
      </w:r>
      <w:r>
        <w:rPr>
          <w:b w:val="true"/>
          <w:bCs w:val="true"/>
          <w:rtl w:val="true"/>
        </w:rPr>
        <w:t xml:space="preserve"> </w:t>
      </w:r>
      <w:r>
        <w:rPr>
          <w:b w:val="true"/>
          <w:bCs w:val="true"/>
          <w:rtl w:val="true"/>
        </w:rPr>
        <w:t xml:space="preserve">להפסד</w:t>
      </w:r>
      <w:r>
        <w:rPr>
          <w:b w:val="true"/>
          <w:bCs w:val="true"/>
          <w:rtl w:val="true"/>
        </w:rPr>
        <w:t xml:space="preserve"> </w:t>
      </w:r>
      <w:r>
        <w:rPr>
          <w:b w:val="true"/>
          <w:bCs w:val="true"/>
          <w:rtl w:val="true"/>
        </w:rPr>
        <w:t xml:space="preserve">השתכרות</w:t>
      </w:r>
      <w:r>
        <w:rPr>
          <w:b w:val="true"/>
          <w:bCs w:val="true"/>
          <w:rtl w:val="true"/>
        </w:rPr>
        <w:t xml:space="preserve"> </w:t>
      </w:r>
      <w:r>
        <w:rPr>
          <w:b w:val="true"/>
          <w:bCs w:val="true"/>
          <w:rtl w:val="true"/>
        </w:rPr>
        <w:t xml:space="preserve">הנגרם</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המוות</w:t>
      </w:r>
      <w:r>
        <w:rPr>
          <w:b w:val="true"/>
          <w:bCs w:val="true"/>
          <w:rtl w:val="true"/>
        </w:rPr>
        <w:t xml:space="preserve">".</w:t>
      </w:r>
      <w:r>
        <w:rPr>
          <w:rtl w:val="true"/>
        </w:rPr>
        <w:t xml:space="preserve"> </w:t>
      </w:r>
      <w:r>
        <w:rPr>
          <w:b w:val="true"/>
          <w:bCs w:val="true"/>
          <w:rtl w:val="true"/>
        </w:rPr>
        <w:t xml:space="preserve">31.</w:t>
      </w:r>
      <w:r>
        <w:rPr>
          <w:rtl w:val="true"/>
        </w:rPr>
        <w:t xml:space="preserve">בסופו של יום, החזיר ביהמ"ש בפסק דין ניסן את הדיון לביהמ"ש קמא בעניין הזכאות לפיצויי בגין קצבת זקנה של המנוח. על ביהמ"ש קמא היה להכריע בשאלת הזכאות לפיצוי והן בשאלת גובה הפיצוי (ראה סעיף 14 לפסה"ד).</w:t>
      </w:r>
      <w:r>
        <w:rPr>
          <w:rtl w:val="true"/>
        </w:rPr>
        <w:t xml:space="preserve"> </w:t>
      </w:r>
      <w:r>
        <w:rPr>
          <w:b w:val="true"/>
          <w:bCs w:val="true"/>
          <w:rtl w:val="true"/>
        </w:rPr>
        <w:t xml:space="preserve">32.</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ניסן</w:t>
      </w:r>
      <w:r>
        <w:rPr>
          <w:rtl w:val="true"/>
        </w:rPr>
        <w:t xml:space="preserve"> לא ביטל את הלכת פינץ אלא קרא לתוכה הלכה נוספת והיא, כי יש לחשב את אובדן ההכנסה בשנים שלאחר גיל הפנסיה. בענייננו, טען ב"כ התובעים לחישוב של 70% מגובה השכר הממוצע נטו כתחשיב מוצע לגובה הפנסיה שהיתה משולמת בבוא העת. מסכום זה, יש "לגזור" 30% בתביעת העיזבון.</w:t>
      </w:r>
      <w:r>
        <w:rPr>
          <w:rtl w:val="true"/>
        </w:rPr>
        <w:t xml:space="preserve"> </w:t>
      </w:r>
      <w:r>
        <w:rPr>
          <w:rtl w:val="true"/>
        </w:rPr>
        <w:t xml:space="preserve">דא עקא, לאחר הרפורמה בעניין צו ההרחבה לביטוח פנסיוני במשק, אין כל וודאות כי תחשיב הפנסיה הינו 70% מהשכר האחרון או הממוצע האחרון הידוע, אלא תקבולי הפנסיה משולמים על פי גובה התשלומים ששולמו בפועל. היה מקום להמציא חוו"ד לעניין כל התשלומים שהיו משולמים ע"י המנוח במשך כל חייו עד לפנסיה, להוון סכומים אלה ולנכותם מסך כל הסכום שהיה מתקבל לאור ההפקדות. החישוב הסכמתי של 70% כבר איננו נכון לאחר שנת 2008.</w:t>
      </w:r>
      <w:r>
        <w:rPr>
          <w:rtl w:val="true"/>
        </w:rPr>
        <w:t xml:space="preserve"> </w:t>
      </w:r>
      <w:r>
        <w:rPr>
          <w:rtl w:val="true"/>
        </w:rPr>
        <w:t xml:space="preserve">אני סבורה, כי הן מפאת העובדה שנזק זה לא הוכח, והן כי יש לקרוא את פסק דין ניסן יחד עם הלכת פינץ, בלא שהלכה זו בוטלה לחלוטין, יש מקום לקבוע בענייננו כי התחשיב שנעשה למנוח להפסד של 30% משכר הממוצע במשק לעתיד כולל בחובו גם את הפסד תקבולי הפנסיה.</w:t>
      </w:r>
      <w:r>
        <w:rPr>
          <w:rtl w:val="true"/>
        </w:rPr>
        <w:t xml:space="preserve"> </w:t>
      </w:r>
      <w:r>
        <w:rPr>
          <w:b w:val="true"/>
          <w:bCs w:val="true"/>
          <w:rtl w:val="true"/>
        </w:rPr>
        <w:t xml:space="preserve">33.</w:t>
      </w:r>
      <w:r>
        <w:rPr>
          <w:rtl w:val="true"/>
        </w:rPr>
        <w:t xml:space="preserve">לא כך לעניין קצבת הזקנה, למעט טיעון של הרחבת חזית, לא התמודדו הנתבעים עם טענה זו באופן חזיתי. פסק דין ניסן במרבית ההלכה המחודשת שבו, דן בשאלת הזכאות לחישוב אובדן קצבת הזקנה ולא בתגמולי הפנסיה. אין ספק כי לו היה ממשיך המנוח לעבוד באופן רצוף ולשלם ביטוח לאומי, היה זכאי לקצבת זקנה, ומשנפטר בגיל צעיר יש לצרף אובדן זה לאובדן ההשתכרות "בשנים האבודות", וכפי שהגדיר זאת ביהמ"ש בפסה"ד "זהר דפן" "שנות גיל הזהב האבודות".</w:t>
      </w:r>
      <w:r>
        <w:rPr>
          <w:rtl w:val="true"/>
        </w:rPr>
        <w:t xml:space="preserve"> </w:t>
      </w:r>
      <w:r>
        <w:rPr>
          <w:b w:val="true"/>
          <w:bCs w:val="true"/>
          <w:rtl w:val="true"/>
        </w:rPr>
        <w:t xml:space="preserve">34.</w:t>
      </w:r>
      <w:r>
        <w:rPr>
          <w:rtl w:val="true"/>
        </w:rPr>
        <w:t xml:space="preserve">אני מקבלת את תחשיב ב"כ התובעים לעניין אובדן קצבת הזקנה, כדלקמן:</w:t>
      </w:r>
      <w:r>
        <w:rPr>
          <w:b w:val="true"/>
          <w:bCs w:val="true"/>
          <w:rtl w:val="true"/>
        </w:rPr>
        <w:t xml:space="preserve">0.2805</w:t>
      </w:r>
      <w:r>
        <w:rPr>
          <w:b w:val="true"/>
          <w:bCs w:val="true"/>
          <w:rtl w:val="true"/>
        </w:rPr>
        <w:t xml:space="preserve"> </w:t>
      </w:r>
      <w:r>
        <w:rPr>
          <w:b w:val="true"/>
          <w:bCs w:val="true"/>
          <w:rtl w:val="true"/>
        </w:rPr>
        <w:t xml:space="preserve">(</w:t>
      </w:r>
      <w:r>
        <w:rPr>
          <w:b w:val="true"/>
          <w:bCs w:val="true"/>
          <w:rtl w:val="true"/>
        </w:rPr>
        <w:t xml:space="preserve">מקדם</w:t>
      </w:r>
      <w:r>
        <w:rPr>
          <w:b w:val="true"/>
          <w:bCs w:val="true"/>
          <w:rtl w:val="true"/>
        </w:rPr>
        <w:t xml:space="preserve"> </w:t>
      </w:r>
      <w:r>
        <w:rPr>
          <w:b w:val="true"/>
          <w:bCs w:val="true"/>
          <w:rtl w:val="true"/>
        </w:rPr>
        <w:t xml:space="preserve">היוון</w:t>
      </w:r>
      <w:r>
        <w:rPr>
          <w:b w:val="true"/>
          <w:bCs w:val="true"/>
          <w:rtl w:val="true"/>
        </w:rPr>
        <w:t xml:space="preserve"> </w:t>
      </w:r>
      <w:r>
        <w:rPr>
          <w:b w:val="true"/>
          <w:bCs w:val="true"/>
          <w:rtl w:val="true"/>
        </w:rPr>
        <w:t xml:space="preserve">כפול </w:t>
      </w:r>
      <w:r>
        <w:rPr>
          <w:b w:val="true"/>
          <w:bCs w:val="true"/>
          <w:rtl w:val="true"/>
        </w:rPr>
        <w:t xml:space="preserve">מגיל</w:t>
      </w:r>
      <w:r>
        <w:rPr>
          <w:b w:val="true"/>
          <w:bCs w:val="true"/>
          <w:rtl w:val="true"/>
        </w:rPr>
        <w:t xml:space="preserve"> 67 </w:t>
      </w:r>
      <w:r>
        <w:rPr>
          <w:b w:val="true"/>
          <w:bCs w:val="true"/>
          <w:rtl w:val="true"/>
        </w:rPr>
        <w:t xml:space="preserve">ועד</w:t>
      </w:r>
      <w:r>
        <w:rPr>
          <w:b w:val="true"/>
          <w:bCs w:val="true"/>
          <w:rtl w:val="true"/>
        </w:rPr>
        <w:t xml:space="preserve"> </w:t>
      </w:r>
      <w:r>
        <w:rPr>
          <w:b w:val="true"/>
          <w:bCs w:val="true"/>
          <w:rtl w:val="true"/>
        </w:rPr>
        <w:t xml:space="preserve">גיל</w:t>
      </w:r>
      <w:r>
        <w:rPr>
          <w:b w:val="true"/>
          <w:bCs w:val="true"/>
          <w:rtl w:val="true"/>
        </w:rPr>
        <w:t xml:space="preserve"> 80) </w:t>
      </w:r>
      <w:r>
        <w:rPr>
          <w:b w:val="true"/>
          <w:bCs w:val="true"/>
          <w:rtl w:val="true"/>
        </w:rPr>
        <w:t xml:space="preserve"> </w:t>
      </w:r>
      <w:r>
        <w:rPr>
          <w:b w:val="true"/>
          <w:bCs w:val="true"/>
          <w:rtl w:val="true"/>
        </w:rPr>
        <w:t xml:space="preserve">X </w:t>
      </w:r>
      <w:r>
        <w:rPr>
          <w:rtl w:val="true"/>
        </w:rPr>
        <w:t xml:space="preserve">129.04 (מקדם היוון עד גיל 67) X 30% X 1,531 ₪ (גובה קצבת זקנה בסיסית)= 16,625 ₪</w:t>
      </w:r>
      <w:r>
        <w:rPr>
          <w:rtl w:val="true"/>
        </w:rPr>
        <w:t xml:space="preserve"> </w:t>
      </w:r>
      <w:r>
        <w:rPr>
          <w:b w:val="true"/>
          <w:bCs w:val="true"/>
          <w:rtl w:val="true"/>
        </w:rPr>
        <w:t xml:space="preserve">35.</w:t>
      </w:r>
      <w:r>
        <w:rPr>
          <w:rtl w:val="true"/>
        </w:rPr>
        <w:t xml:space="preserve">אינני סבורה כפי שהבהרתי לעיל, כי יש מקום לחשב את אובדן תקבולי הפנסיה "בשנות גיל הזהב האבודות".</w:t>
      </w:r>
      <w:r>
        <w:rPr>
          <w:rtl w:val="true"/>
        </w:rPr>
        <w:t xml:space="preserve"> </w:t>
      </w:r>
      <w:r>
        <w:rPr>
          <w:b w:val="true"/>
          <w:bCs w:val="true"/>
          <w:rtl w:val="true"/>
        </w:rPr>
        <w:t xml:space="preserve">ג</w:t>
      </w:r>
      <w:r>
        <w:rPr>
          <w:b w:val="true"/>
          <w:bCs w:val="true"/>
          <w:rtl w:val="true"/>
        </w:rPr>
        <w:t xml:space="preserve">. 3. </w:t>
      </w:r>
      <w:r>
        <w:rPr>
          <w:b w:val="true"/>
          <w:bCs w:val="true"/>
          <w:u w:val="single"/>
          <w:rtl w:val="true"/>
        </w:rPr>
        <w:t xml:space="preserve">כאב</w:t>
      </w:r>
      <w:r>
        <w:rPr>
          <w:b w:val="true"/>
          <w:bCs w:val="true"/>
          <w:u w:val="single"/>
          <w:rtl w:val="true"/>
        </w:rPr>
        <w:t xml:space="preserve"> </w:t>
      </w:r>
      <w:r>
        <w:rPr>
          <w:b w:val="true"/>
          <w:bCs w:val="true"/>
          <w:u w:val="single"/>
          <w:rtl w:val="true"/>
        </w:rPr>
        <w:t xml:space="preserve">וסבל</w:t>
      </w:r>
      <w:r>
        <w:rPr>
          <w:b w:val="true"/>
          <w:bCs w:val="true"/>
          <w:u w:val="single"/>
          <w:rtl w:val="true"/>
        </w:rPr>
        <w:t xml:space="preserve"> </w:t>
      </w:r>
      <w:r>
        <w:rPr>
          <w:b w:val="true"/>
          <w:bCs w:val="true"/>
          <w:rtl w:val="true"/>
        </w:rPr>
        <w:t xml:space="preserve">36.</w:t>
      </w:r>
      <w:r>
        <w:rPr>
          <w:rtl w:val="true"/>
        </w:rPr>
        <w:t xml:space="preserve">אין מחלוקת כי יש לפסוק 25% מהפיצוי המקסימלי בצירוף ריבית והפרשי הצמדה ממועד התאונה בסך של 45,979 ₪.</w:t>
      </w:r>
      <w:r>
        <w:rPr>
          <w:rtl w:val="true"/>
        </w:rPr>
        <w:t xml:space="preserve"> </w:t>
      </w:r>
      <w:r>
        <w:rPr>
          <w:b w:val="true"/>
          <w:bCs w:val="true"/>
          <w:rtl w:val="true"/>
        </w:rPr>
        <w:t xml:space="preserve">ג</w:t>
      </w:r>
      <w:r>
        <w:rPr>
          <w:b w:val="true"/>
          <w:bCs w:val="true"/>
          <w:rtl w:val="true"/>
        </w:rPr>
        <w:t xml:space="preserve">. 4.</w:t>
      </w:r>
      <w:r>
        <w:rPr>
          <w:b w:val="true"/>
          <w:bCs w:val="true"/>
          <w:u w:val="single"/>
          <w:rtl w:val="true"/>
        </w:rPr>
        <w:t xml:space="preserve">הוצאות</w:t>
      </w:r>
      <w:r>
        <w:rPr>
          <w:b w:val="true"/>
          <w:bCs w:val="true"/>
          <w:u w:val="single"/>
          <w:rtl w:val="true"/>
        </w:rPr>
        <w:t xml:space="preserve"> </w:t>
      </w:r>
      <w:r>
        <w:rPr>
          <w:b w:val="true"/>
          <w:bCs w:val="true"/>
          <w:u w:val="single"/>
          <w:rtl w:val="true"/>
        </w:rPr>
        <w:t xml:space="preserve">קבורה</w:t>
      </w:r>
      <w:r>
        <w:rPr>
          <w:b w:val="true"/>
          <w:bCs w:val="true"/>
          <w:u w:val="single"/>
          <w:rtl w:val="true"/>
        </w:rPr>
        <w:t xml:space="preserve"> </w:t>
      </w:r>
      <w:r>
        <w:rPr>
          <w:b w:val="true"/>
          <w:bCs w:val="true"/>
          <w:u w:val="single"/>
          <w:rtl w:val="true"/>
        </w:rPr>
        <w:t xml:space="preserve">ולוויה</w:t>
      </w:r>
      <w:r>
        <w:rPr>
          <w:b w:val="true"/>
          <w:bCs w:val="true"/>
          <w:rtl w:val="true"/>
        </w:rPr>
        <w:t xml:space="preserve">37.</w:t>
      </w:r>
      <w:r>
        <w:rPr>
          <w:rtl w:val="true"/>
        </w:rPr>
        <w:t xml:space="preserve">לטענת ב"כ נתבעת 1, מדובר בנזק מיוחד שיש להוכיחו, במקרה דנן לא הוגשו קבלות לעניין עלות המצבה מאחר ואלה כוסו ע"י המל"ל. כמו כן, נטען ע"י נתבעת 1 כי סעיף 19 לפקודת הנזיקין מכיר בזכות העיזבון לקבלת פיצוי בגין הוצאות קבורה בלבד, ולא בלוויה ו/או בהוצאות השבעה.</w:t>
      </w:r>
      <w:r>
        <w:rPr>
          <w:rtl w:val="true"/>
        </w:rPr>
        <w:t xml:space="preserve">מנגד, טען ב"כ התובעים כי יש לפסוק סך של 20,000 ₪ בגין ראש נזק זה. המל"ל משלם את הוצאות הקבורה, אך לא את הוצאות המצבה אותה מממנים בני המשפחה. אמנם לא צורפו קבלות, אך ביהמ"ש יכול ויפסוק על דרך האומדנה במקרה זה, שהרי ברי כי היו לתובעים הוצאות כספיות כלשהן בגין סידורי הקבורה, הלוויה והמצבה. נראה לי, כי הוצאות גלובליות בראש נזק זה בסך 10,000 ₪ יהלמו את הנסיבות.</w:t>
      </w:r>
      <w:r>
        <w:rPr>
          <w:rtl w:val="true"/>
        </w:rPr>
        <w:t xml:space="preserve"> </w:t>
      </w:r>
      <w:r>
        <w:rPr>
          <w:b w:val="true"/>
          <w:bCs w:val="true"/>
          <w:u w:val="single"/>
          <w:rtl w:val="true"/>
        </w:rPr>
        <w:t xml:space="preserve">סיכום</w:t>
      </w:r>
      <w:r>
        <w:rPr>
          <w:b w:val="true"/>
          <w:bCs w:val="true"/>
          <w:u w:val="single"/>
          <w:rtl w:val="true"/>
        </w:rPr>
        <w:t xml:space="preserve"> </w:t>
      </w:r>
      <w:r>
        <w:rPr>
          <w:b w:val="true"/>
          <w:bCs w:val="true"/>
          <w:u w:val="single"/>
          <w:rtl w:val="true"/>
        </w:rPr>
        <w:t xml:space="preserve">הנזק</w:t>
      </w:r>
      <w:r>
        <w:rPr>
          <w:b w:val="true"/>
          <w:bCs w:val="true"/>
          <w:u w:val="single"/>
          <w:rtl w:val="true"/>
        </w:rPr>
        <w:t xml:space="preserve">:</w:t>
      </w:r>
    </w:p>
    <w:p>
      <w:pPr>
        <w:bidi w:val="true"/>
        <w:numPr>
          <w:ilvl w:val="4"/>
          <w:numId w:val="1"/>
        </w:numPr>
      </w:pPr>
      <w:r>
        <w:rPr>
          <w:b w:val="true"/>
          <w:bCs w:val="true"/>
          <w:rtl w:val="true"/>
        </w:rPr>
        <w:t xml:space="preserve">אבדן</w:t>
      </w:r>
      <w:r>
        <w:rPr>
          <w:b w:val="true"/>
          <w:bCs w:val="true"/>
          <w:rtl w:val="true"/>
        </w:rPr>
        <w:t xml:space="preserve"> </w:t>
      </w:r>
      <w:r>
        <w:rPr>
          <w:b w:val="true"/>
          <w:bCs w:val="true"/>
          <w:rtl w:val="true"/>
        </w:rPr>
        <w:t xml:space="preserve">השתכרות</w:t>
      </w:r>
      <w:r>
        <w:rPr>
          <w:b w:val="true"/>
          <w:bCs w:val="true"/>
          <w:rtl w:val="true"/>
        </w:rPr>
        <w:t xml:space="preserve"> </w:t>
      </w:r>
      <w:r>
        <w:rPr>
          <w:b w:val="true"/>
          <w:bCs w:val="true"/>
          <w:rtl w:val="true"/>
        </w:rPr>
        <w:t xml:space="preserve">בשנים</w:t>
      </w:r>
      <w:r>
        <w:rPr>
          <w:b w:val="true"/>
          <w:bCs w:val="true"/>
          <w:rtl w:val="true"/>
        </w:rPr>
        <w:t xml:space="preserve"> </w:t>
      </w:r>
      <w:r>
        <w:rPr>
          <w:b w:val="true"/>
          <w:bCs w:val="true"/>
          <w:rtl w:val="true"/>
        </w:rPr>
        <w:t xml:space="preserve">האבודות</w:t>
      </w:r>
      <w:r>
        <w:rPr>
          <w:b w:val="true"/>
          <w:bCs w:val="true"/>
          <w:rtl w:val="true"/>
        </w:rPr>
        <w:t xml:space="preserve"> </w:t>
      </w:r>
      <w:r>
        <w:rPr>
          <w:b w:val="true"/>
          <w:bCs w:val="true"/>
          <w:rtl w:val="true"/>
        </w:rPr>
        <w:t xml:space="preserve">-</w:t>
      </w:r>
      <w:r>
        <w:rPr>
          <w:b w:val="true"/>
          <w:bCs w:val="true"/>
          <w:rtl w:val="true"/>
        </w:rPr>
        <w:t xml:space="preserve">85,635 </w:t>
      </w:r>
      <w:r>
        <w:rPr>
          <w:b w:val="true"/>
          <w:bCs w:val="true"/>
          <w:rtl w:val="true"/>
        </w:rPr>
        <w:t xml:space="preserve">₪</w:t>
      </w:r>
      <w:r>
        <w:rPr>
          <w:b w:val="true"/>
          <w:bCs w:val="true"/>
          <w:rtl w:val="true"/>
        </w:rPr>
        <w:t xml:space="preserve">מאז</w:t>
      </w:r>
      <w:r>
        <w:rPr>
          <w:b w:val="true"/>
          <w:bCs w:val="true"/>
          <w:rtl w:val="true"/>
        </w:rPr>
        <w:t xml:space="preserve"> </w:t>
      </w:r>
      <w:r>
        <w:rPr>
          <w:b w:val="true"/>
          <w:bCs w:val="true"/>
          <w:rtl w:val="true"/>
        </w:rPr>
        <w:t xml:space="preserve">התאונה</w:t>
      </w:r>
      <w:r>
        <w:rPr>
          <w:b w:val="true"/>
          <w:bCs w:val="true"/>
          <w:rtl w:val="true"/>
        </w:rPr>
        <w:t xml:space="preserve"> </w:t>
      </w:r>
      <w:r>
        <w:rPr>
          <w:b w:val="true"/>
          <w:bCs w:val="true"/>
          <w:rtl w:val="true"/>
        </w:rPr>
        <w:t xml:space="preserve">ועד</w:t>
      </w:r>
      <w:r>
        <w:rPr>
          <w:b w:val="true"/>
          <w:bCs w:val="true"/>
          <w:rtl w:val="true"/>
        </w:rPr>
        <w:t xml:space="preserve"> </w:t>
      </w:r>
      <w:r>
        <w:rPr>
          <w:b w:val="true"/>
          <w:bCs w:val="true"/>
          <w:rtl w:val="true"/>
        </w:rPr>
        <w:t xml:space="preserve">היום</w:t>
      </w:r>
      <w:r>
        <w:rPr>
          <w:b w:val="true"/>
          <w:bCs w:val="true"/>
          <w:rtl w:val="true"/>
        </w:rPr>
        <w:t xml:space="preserve"> (</w:t>
      </w:r>
      <w:r>
        <w:rPr>
          <w:b w:val="true"/>
          <w:bCs w:val="true"/>
          <w:rtl w:val="true"/>
        </w:rPr>
        <w:t xml:space="preserve">סעיף</w:t>
      </w:r>
      <w:r>
        <w:rPr>
          <w:b w:val="true"/>
          <w:bCs w:val="true"/>
          <w:rtl w:val="true"/>
        </w:rPr>
        <w:t xml:space="preserve"> 16)</w:t>
      </w:r>
    </w:p>
    <w:p>
      <w:pPr>
        <w:bidi w:val="true"/>
        <w:numPr>
          <w:ilvl w:val="4"/>
          <w:numId w:val="1"/>
        </w:numPr>
      </w:pPr>
      <w:r>
        <w:rPr>
          <w:b w:val="true"/>
          <w:bCs w:val="true"/>
          <w:rtl w:val="true"/>
        </w:rPr>
        <w:t xml:space="preserve">אבדן</w:t>
      </w:r>
      <w:r>
        <w:rPr>
          <w:b w:val="true"/>
          <w:bCs w:val="true"/>
          <w:rtl w:val="true"/>
        </w:rPr>
        <w:t xml:space="preserve"> </w:t>
      </w:r>
      <w:r>
        <w:rPr>
          <w:b w:val="true"/>
          <w:bCs w:val="true"/>
          <w:rtl w:val="true"/>
        </w:rPr>
        <w:t xml:space="preserve">השתכרות</w:t>
      </w:r>
      <w:r>
        <w:rPr>
          <w:b w:val="true"/>
          <w:bCs w:val="true"/>
          <w:rtl w:val="true"/>
        </w:rPr>
        <w:t xml:space="preserve"> </w:t>
      </w:r>
      <w:r>
        <w:rPr>
          <w:b w:val="true"/>
          <w:bCs w:val="true"/>
          <w:rtl w:val="true"/>
        </w:rPr>
        <w:t xml:space="preserve">בשנים</w:t>
      </w:r>
      <w:r>
        <w:rPr>
          <w:b w:val="true"/>
          <w:bCs w:val="true"/>
          <w:rtl w:val="true"/>
        </w:rPr>
        <w:t xml:space="preserve"> </w:t>
      </w:r>
      <w:r>
        <w:rPr>
          <w:b w:val="true"/>
          <w:bCs w:val="true"/>
          <w:rtl w:val="true"/>
        </w:rPr>
        <w:t xml:space="preserve">האבודות</w:t>
      </w:r>
      <w:r>
        <w:rPr>
          <w:b w:val="true"/>
          <w:bCs w:val="true"/>
          <w:rtl w:val="true"/>
        </w:rPr>
        <w:t xml:space="preserve"> </w:t>
      </w:r>
      <w:r>
        <w:rPr>
          <w:b w:val="true"/>
          <w:bCs w:val="true"/>
          <w:rtl w:val="true"/>
        </w:rPr>
        <w:t xml:space="preserve">לעתיד</w:t>
      </w:r>
      <w:r>
        <w:rPr>
          <w:b w:val="true"/>
          <w:bCs w:val="true"/>
          <w:rtl w:val="true"/>
        </w:rPr>
        <w:t xml:space="preserve">-</w:t>
      </w:r>
      <w:r>
        <w:rPr>
          <w:b w:val="true"/>
          <w:bCs w:val="true"/>
          <w:rtl w:val="true"/>
        </w:rPr>
        <w:t xml:space="preserve">664,581 </w:t>
      </w:r>
      <w:r>
        <w:rPr>
          <w:b w:val="true"/>
          <w:bCs w:val="true"/>
          <w:rtl w:val="true"/>
        </w:rPr>
        <w:t xml:space="preserve">₪</w:t>
      </w:r>
      <w:r>
        <w:rPr>
          <w:b w:val="true"/>
          <w:bCs w:val="true"/>
          <w:rtl w:val="true"/>
        </w:rPr>
        <w:t xml:space="preserve">(</w:t>
      </w:r>
      <w:r>
        <w:rPr>
          <w:b w:val="true"/>
          <w:bCs w:val="true"/>
          <w:rtl w:val="true"/>
        </w:rPr>
        <w:t xml:space="preserve">סעיף</w:t>
      </w:r>
      <w:r>
        <w:rPr>
          <w:b w:val="true"/>
          <w:bCs w:val="true"/>
          <w:rtl w:val="true"/>
        </w:rPr>
        <w:t xml:space="preserve"> 17)</w:t>
      </w:r>
    </w:p>
    <w:p>
      <w:pPr>
        <w:bidi w:val="true"/>
        <w:numPr>
          <w:ilvl w:val="4"/>
          <w:numId w:val="1"/>
        </w:numPr>
      </w:pPr>
      <w:r>
        <w:rPr>
          <w:b w:val="true"/>
          <w:bCs w:val="true"/>
          <w:rtl w:val="true"/>
        </w:rPr>
        <w:t xml:space="preserve">אבדן</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זקנה</w:t>
      </w:r>
      <w:r>
        <w:rPr>
          <w:b w:val="true"/>
          <w:bCs w:val="true"/>
          <w:rtl w:val="true"/>
        </w:rPr>
        <w:t xml:space="preserve"> (</w:t>
      </w:r>
      <w:r>
        <w:rPr>
          <w:b w:val="true"/>
          <w:bCs w:val="true"/>
          <w:rtl w:val="true"/>
        </w:rPr>
        <w:t xml:space="preserve">סעיף</w:t>
      </w:r>
      <w:r>
        <w:rPr>
          <w:b w:val="true"/>
          <w:bCs w:val="true"/>
          <w:rtl w:val="true"/>
        </w:rPr>
        <w:t xml:space="preserve"> 34)</w:t>
      </w:r>
      <w:r>
        <w:rPr>
          <w:b w:val="true"/>
          <w:bCs w:val="true"/>
          <w:rtl w:val="true"/>
        </w:rPr>
        <w:t xml:space="preserve">-</w:t>
      </w:r>
      <w:r>
        <w:rPr>
          <w:b w:val="true"/>
          <w:bCs w:val="true"/>
          <w:rtl w:val="true"/>
        </w:rPr>
        <w:t xml:space="preserve">16,625 </w:t>
      </w:r>
      <w:r>
        <w:rPr>
          <w:b w:val="true"/>
          <w:bCs w:val="true"/>
          <w:rtl w:val="true"/>
        </w:rPr>
        <w:t xml:space="preserve">₪</w:t>
      </w:r>
    </w:p>
    <w:p>
      <w:pPr>
        <w:bidi w:val="true"/>
        <w:numPr>
          <w:ilvl w:val="4"/>
          <w:numId w:val="1"/>
        </w:numPr>
      </w:pPr>
      <w:r>
        <w:rPr>
          <w:b w:val="true"/>
          <w:bCs w:val="true"/>
          <w:rtl w:val="true"/>
        </w:rPr>
        <w:t xml:space="preserve">נזק</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ממוני</w:t>
      </w:r>
      <w:r>
        <w:rPr>
          <w:b w:val="true"/>
          <w:bCs w:val="true"/>
          <w:rtl w:val="true"/>
        </w:rPr>
        <w:t xml:space="preserve">-</w:t>
      </w:r>
      <w:r>
        <w:rPr>
          <w:b w:val="true"/>
          <w:bCs w:val="true"/>
          <w:rtl w:val="true"/>
        </w:rPr>
        <w:t xml:space="preserve">45,979</w:t>
      </w:r>
      <w:r>
        <w:rPr>
          <w:b w:val="true"/>
          <w:bCs w:val="true"/>
          <w:rtl w:val="true"/>
        </w:rPr>
        <w:t xml:space="preserve"> </w:t>
      </w:r>
      <w:r>
        <w:rPr>
          <w:b w:val="true"/>
          <w:bCs w:val="true"/>
          <w:rtl w:val="true"/>
        </w:rPr>
        <w:t xml:space="preserve">₪</w:t>
      </w:r>
    </w:p>
    <w:p>
      <w:pPr>
        <w:bidi w:val="true"/>
        <w:numPr>
          <w:ilvl w:val="4"/>
          <w:numId w:val="1"/>
        </w:numPr>
      </w:pPr>
      <w:r>
        <w:rPr>
          <w:b w:val="true"/>
          <w:bCs w:val="true"/>
          <w:rtl w:val="true"/>
        </w:rPr>
        <w:t xml:space="preserve">הוצאות</w:t>
      </w:r>
      <w:r>
        <w:rPr>
          <w:b w:val="true"/>
          <w:bCs w:val="true"/>
          <w:rtl w:val="true"/>
        </w:rPr>
        <w:t xml:space="preserve"> </w:t>
      </w:r>
      <w:r>
        <w:rPr>
          <w:b w:val="true"/>
          <w:bCs w:val="true"/>
          <w:rtl w:val="true"/>
        </w:rPr>
        <w:t xml:space="preserve">קבורה</w:t>
      </w:r>
      <w:r>
        <w:rPr>
          <w:b w:val="true"/>
          <w:bCs w:val="true"/>
          <w:rtl w:val="true"/>
        </w:rPr>
        <w:t xml:space="preserve">-</w:t>
      </w:r>
      <w:r>
        <w:rPr>
          <w:b w:val="true"/>
          <w:bCs w:val="true"/>
          <w:rtl w:val="true"/>
        </w:rPr>
        <w:t xml:space="preserve">10,000 </w:t>
      </w:r>
      <w:r>
        <w:rPr>
          <w:b w:val="true"/>
          <w:bCs w:val="true"/>
          <w:rtl w:val="true"/>
        </w:rPr>
        <w:t xml:space="preserve">₪</w:t>
      </w:r>
      <w:r>
        <w:rPr>
          <w:b w:val="true"/>
          <w:bCs w:val="true"/>
          <w:rtl w:val="true"/>
        </w:rPr>
        <w:t xml:space="preserve">__________________________</w:t>
      </w:r>
      <w:r>
        <w:rPr>
          <w:b w:val="true"/>
          <w:bCs w:val="true"/>
          <w:rtl w:val="true"/>
        </w:rPr>
        <w:t xml:space="preserve">סה</w:t>
      </w:r>
      <w:r>
        <w:rPr>
          <w:b w:val="true"/>
          <w:bCs w:val="true"/>
          <w:rtl w:val="true"/>
        </w:rPr>
        <w:t xml:space="preserve">"</w:t>
      </w:r>
      <w:r>
        <w:rPr>
          <w:b w:val="true"/>
          <w:bCs w:val="true"/>
          <w:rtl w:val="true"/>
        </w:rPr>
        <w:t xml:space="preserve">כ</w:t>
      </w:r>
      <w:r>
        <w:rPr>
          <w:b w:val="true"/>
          <w:bCs w:val="true"/>
          <w:rtl w:val="true"/>
        </w:rPr>
        <w:t xml:space="preserve">-</w:t>
      </w:r>
      <w:r>
        <w:rPr>
          <w:b w:val="true"/>
          <w:bCs w:val="true"/>
          <w:rtl w:val="true"/>
        </w:rPr>
        <w:t xml:space="preserve">822,</w:t>
      </w:r>
      <w:r>
        <w:rPr>
          <w:b w:val="true"/>
          <w:bCs w:val="true"/>
          <w:rtl w:val="true"/>
        </w:rPr>
        <w:t xml:space="preserve">820</w:t>
      </w:r>
      <w:r>
        <w:rPr>
          <w:b w:val="true"/>
          <w:bCs w:val="true"/>
          <w:rtl w:val="true"/>
        </w:rPr>
        <w:t xml:space="preserve"> </w:t>
      </w:r>
      <w:r>
        <w:rPr>
          <w:b w:val="true"/>
          <w:bCs w:val="true"/>
          <w:rtl w:val="true"/>
        </w:rPr>
        <w:t xml:space="preserve">₪</w:t>
      </w:r>
      <w:r>
        <w:rPr>
          <w:rtl w:val="true"/>
        </w:rPr>
        <w:t xml:space="preserve"> </w:t>
      </w:r>
      <w:r>
        <w:rPr>
          <w:rtl w:val="true"/>
        </w:rPr>
        <w:t xml:space="preserve"> </w:t>
      </w:r>
      <w:r>
        <w:rPr>
          <w:b w:val="true"/>
          <w:bCs w:val="true"/>
          <w:rtl w:val="true"/>
        </w:rPr>
        <w:t xml:space="preserve">לסכום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יתווספו</w:t>
      </w:r>
      <w:r>
        <w:rPr>
          <w:b w:val="true"/>
          <w:bCs w:val="true"/>
          <w:rtl w:val="true"/>
        </w:rPr>
        <w:t xml:space="preserve"> </w:t>
      </w:r>
      <w:r>
        <w:rPr>
          <w:b w:val="true"/>
          <w:bCs w:val="true"/>
          <w:rtl w:val="true"/>
        </w:rPr>
        <w:t xml:space="preserve">הוצאות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ושכ</w:t>
      </w:r>
      <w:r>
        <w:rPr>
          <w:b w:val="true"/>
          <w:bCs w:val="true"/>
          <w:rtl w:val="true"/>
        </w:rPr>
        <w:t xml:space="preserve">"</w:t>
      </w:r>
      <w:r>
        <w:rPr>
          <w:b w:val="true"/>
          <w:bCs w:val="true"/>
          <w:rtl w:val="true"/>
        </w:rPr>
        <w:t xml:space="preserve">ט</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כחוק</w:t>
      </w:r>
      <w:r>
        <w:rPr>
          <w:b w:val="true"/>
          <w:bCs w:val="true"/>
          <w:rtl w:val="true"/>
        </w:rPr>
        <w:t xml:space="preserve">. </w:t>
      </w:r>
      <w:r>
        <w:rPr>
          <w:b w:val="true"/>
          <w:bCs w:val="true"/>
          <w:rtl w:val="true"/>
        </w:rPr>
        <w:t xml:space="preserve">כפי שקבעתי בפרק החבות, הנתבעת 1 "מנורה" חברה לביטוח בע"</w:t>
      </w:r>
      <w:r>
        <w:rPr>
          <w:b w:val="true"/>
          <w:bCs w:val="true"/>
          <w:rtl w:val="true"/>
        </w:rPr>
        <w:t xml:space="preserve">מ תישא בסכום הפיצו</w:t>
      </w:r>
      <w:r>
        <w:rPr>
          <w:b w:val="true"/>
          <w:bCs w:val="true"/>
          <w:rtl w:val="true"/>
        </w:rPr>
        <w:t xml:space="preserve">י, התביעה נדחית כנגד יתר הנתבעים</w:t>
      </w:r>
      <w:r>
        <w:rPr>
          <w:b w:val="true"/>
          <w:bCs w:val="true"/>
          <w:rtl w:val="true"/>
        </w:rPr>
        <w:t xml:space="preserve">. לאור המחלוקת העובדתית והמשפטית הכנה בתיק זה, אינני סבורה כי יש מקום לפסוק הוצאות</w:t>
      </w:r>
      <w:r>
        <w:rPr>
          <w:b w:val="true"/>
          <w:bCs w:val="true"/>
          <w:rtl w:val="true"/>
        </w:rPr>
        <w:t xml:space="preserve"> לטובת הנתבעים 2-6. </w:t>
      </w:r>
      <w:r>
        <w:rPr>
          <w:b w:val="true"/>
          <w:bCs w:val="true"/>
          <w:rtl w:val="true"/>
        </w:rPr>
        <w:t xml:space="preserve"> </w:t>
      </w:r>
      <w:r>
        <w:rPr>
          <w:rtl w:val="true"/>
        </w:rPr>
        <w:t xml:space="preserve"> </w:t>
      </w:r>
      <w:r>
        <w:rPr>
          <w:b w:val="true"/>
          <w:bCs w:val="true"/>
          <w:rtl w:val="true"/>
        </w:rPr>
        <w:t xml:space="preserve">המזכירות</w:t>
      </w:r>
      <w:r>
        <w:rPr>
          <w:b w:val="true"/>
          <w:bCs w:val="true"/>
          <w:rtl w:val="true"/>
        </w:rPr>
        <w:t xml:space="preserve"> </w:t>
      </w:r>
      <w:r>
        <w:rPr>
          <w:b w:val="true"/>
          <w:bCs w:val="true"/>
          <w:rtl w:val="true"/>
        </w:rPr>
        <w:t xml:space="preserve">תשלח</w:t>
      </w:r>
      <w:r>
        <w:rPr>
          <w:b w:val="true"/>
          <w:bCs w:val="true"/>
          <w:rtl w:val="true"/>
        </w:rPr>
        <w:t xml:space="preserve"> </w:t>
      </w:r>
      <w:r>
        <w:rPr>
          <w:b w:val="true"/>
          <w:bCs w:val="true"/>
          <w:rtl w:val="true"/>
        </w:rPr>
        <w:t xml:space="preserve">עותק</w:t>
      </w:r>
      <w:r>
        <w:rPr>
          <w:b w:val="true"/>
          <w:bCs w:val="true"/>
          <w:rtl w:val="true"/>
        </w:rPr>
        <w:t xml:space="preserve"> </w:t>
      </w:r>
      <w:r>
        <w:rPr>
          <w:b w:val="true"/>
          <w:bCs w:val="true"/>
          <w:rtl w:val="true"/>
        </w:rPr>
        <w:t xml:space="preserve">מפסה</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לבאי</w:t>
      </w:r>
      <w:r>
        <w:rPr>
          <w:b w:val="true"/>
          <w:bCs w:val="true"/>
          <w:rtl w:val="true"/>
        </w:rPr>
        <w:t xml:space="preserve"> </w:t>
      </w:r>
      <w:r>
        <w:rPr>
          <w:b w:val="true"/>
          <w:bCs w:val="true"/>
          <w:rtl w:val="true"/>
        </w:rPr>
        <w:t xml:space="preserve">כח</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מסירה</w:t>
      </w:r>
      <w:r>
        <w:rPr>
          <w:b w:val="true"/>
          <w:bCs w:val="true"/>
          <w:rtl w:val="true"/>
        </w:rPr>
        <w:t xml:space="preserve">.</w:t>
      </w:r>
      <w:r>
        <w:rPr>
          <w:b w:val="true"/>
          <w:bCs w:val="true"/>
          <w:rtl w:val="true"/>
        </w:rPr>
        <w:t xml:space="preserve">קלדנית</w:t>
      </w:r>
      <w:r>
        <w:rPr>
          <w:b w:val="true"/>
          <w:bCs w:val="true"/>
          <w:rtl w:val="true"/>
        </w:rPr>
        <w:t xml:space="preserve">: </w:t>
      </w:r>
      <w:r>
        <w:rPr>
          <w:b w:val="true"/>
          <w:bCs w:val="true"/>
          <w:rtl w:val="true"/>
        </w:rPr>
        <w:t xml:space="preserve">שרה</w:t>
      </w:r>
      <w:r>
        <w:rPr>
          <w:b w:val="true"/>
          <w:bCs w:val="true"/>
          <w:rtl w:val="true"/>
        </w:rPr>
        <w:t xml:space="preserve"> </w:t>
      </w:r>
      <w:r>
        <w:rPr>
          <w:b w:val="true"/>
          <w:bCs w:val="true"/>
          <w:rtl w:val="true"/>
        </w:rPr>
        <w:t xml:space="preserve">נחמני</w:t>
      </w:r>
      <w:r>
        <w:rPr>
          <w:rtl w:val="true"/>
        </w:rPr>
        <w:t xml:space="preserve"> </w:t>
      </w:r>
      <w:r>
        <w:rPr>
          <w:rtl w:val="true"/>
        </w:rPr>
        <w:t xml:space="preserve">ניתן היום, ח' סיוון תשע"ה, 26 מאי 2015, בהעדר הצדדים.</w:t>
      </w:r>
      <w:r>
        <w:rPr>
          <w:rtl w:val="true"/>
        </w:rPr>
        <w:t xml:space="preserve"> </w:t>
      </w:r>
      <w:r>
        <w:rPr>
          <w:rtl w:val="true"/>
        </w:rPr>
        <w:drawing>
          <wp:inline xmlns:wp="http://schemas.openxmlformats.org/drawingml/2006/wordprocessingDrawing" distT="0" distB="0" distL="0" distR="0">
            <wp:extent cx="1504950" cy="600075"/>
            <wp:docPr id="1" name="Img_6f6635b8-8ea6-4d0e-81b0-c77b9c137de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f6635b8-8ea6-4d0e-81b0-c77b9c137de9" cstate="print"/>
                    <a:stretch>
                      <a:fillRect/>
                    </a:stretch>
                  </pic:blipFill>
                  <pic:spPr>
                    <a:xfrm>
                      <a:off x="0" y="0"/>
                      <a:ext cx="1504950" cy="6000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ba2214dbe944d1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872909e-6434-4e45-99f9-31de4666d9b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872909e-6434-4e45-99f9-31de4666d9b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lvl w:ilvl="2">
      <w:start w:val="1"/>
      <w:numFmt w:val="decimal"/>
      <w:lvlText w:val="%3."/>
      <w:lvlJc w:val="left"/>
      <w:pPr>
        <w:ind w:left="3240" w:hanging="360"/>
      </w:pPr>
    </w:lvl>
    <w:lvl w:ilvl="3">
      <w:start w:val="1"/>
      <w:numFmt w:val="bullet"/>
      <w:lvlText w:val="%4."/>
      <w:lvlJc w:val="left"/>
      <w:pPr>
        <w:ind w:left="3960" w:hanging="360"/>
      </w:pPr>
    </w:lvl>
    <w:lvl w:ilvl="4">
      <w:start w:val="1"/>
      <w:numFmt w:val="decimal"/>
      <w:lvlText w:val="%5."/>
      <w:lvlJc w:val="left"/>
      <w:pPr>
        <w:ind w:left="468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71ef0d6ae76454c" /><Relationship Type="http://schemas.openxmlformats.org/officeDocument/2006/relationships/styles" Target="/word/styles.xml" Id="Rd2abf45bf153455d" /><Relationship Type="http://schemas.openxmlformats.org/officeDocument/2006/relationships/numbering" Target="/word/numbering.xml" Id="R16a635466a964043" /><Relationship Type="http://schemas.openxmlformats.org/officeDocument/2006/relationships/image" Target="/media/image2.jpg" Id="Img_6f6635b8-8ea6-4d0e-81b0-c77b9c137de9" /><Relationship Type="http://schemas.openxmlformats.org/officeDocument/2006/relationships/footer" Target="/word/footer.xml" Id="R61c4cdeb27ed4508" /></Relationships>
</file>

<file path=word/_rels/footer.xml.rels>&#65279;<?xml version="1.0" encoding="utf-8"?><Relationships xmlns="http://schemas.openxmlformats.org/package/2006/relationships"><Relationship Type="http://schemas.openxmlformats.org/officeDocument/2006/relationships/hyperlink" Target="/" TargetMode="External" Id="R7ba2214dbe944d13" /></Relationships>
</file>

<file path=word/_rels/header.xml.rels>&#65279;<?xml version="1.0" encoding="utf-8"?><Relationships xmlns="http://schemas.openxmlformats.org/package/2006/relationships"><Relationship Type="http://schemas.openxmlformats.org/officeDocument/2006/relationships/image" Target="/media/image.jpg" Id="Img_c872909e-6434-4e45-99f9-31de4666d9bb" /></Relationships>
</file>